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0A775" w14:textId="77777777" w:rsidR="0072586D" w:rsidRDefault="0072586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214" w:type="dxa"/>
        <w:tblInd w:w="0" w:type="dxa"/>
        <w:tblLayout w:type="fixed"/>
        <w:tblLook w:val="0000" w:firstRow="0" w:lastRow="0" w:firstColumn="0" w:lastColumn="0" w:noHBand="0" w:noVBand="0"/>
      </w:tblPr>
      <w:tblGrid>
        <w:gridCol w:w="9214"/>
      </w:tblGrid>
      <w:tr w:rsidR="0072586D" w14:paraId="7E594297" w14:textId="77777777">
        <w:tc>
          <w:tcPr>
            <w:tcW w:w="9214" w:type="dxa"/>
          </w:tcPr>
          <w:p w14:paraId="2515D96F" w14:textId="77777777" w:rsidR="00D3644F" w:rsidRPr="007A1EB7" w:rsidRDefault="00D3644F" w:rsidP="00D3644F">
            <w:pPr>
              <w:rPr>
                <w:sz w:val="24"/>
                <w:szCs w:val="24"/>
              </w:rPr>
            </w:pPr>
          </w:p>
          <w:p w14:paraId="52433E21" w14:textId="0B329955" w:rsidR="00D3644F" w:rsidRPr="007A1EB7" w:rsidRDefault="00D3644F" w:rsidP="00D3644F">
            <w:pPr>
              <w:jc w:val="center"/>
              <w:rPr>
                <w:sz w:val="24"/>
                <w:szCs w:val="24"/>
              </w:rPr>
            </w:pPr>
            <w:r w:rsidRPr="007A1EB7">
              <w:rPr>
                <w:noProof/>
                <w:sz w:val="24"/>
                <w:szCs w:val="24"/>
              </w:rPr>
              <w:drawing>
                <wp:inline distT="0" distB="0" distL="0" distR="0" wp14:anchorId="61195D1C" wp14:editId="79249344">
                  <wp:extent cx="3497580" cy="1303020"/>
                  <wp:effectExtent l="0" t="0" r="7620" b="0"/>
                  <wp:docPr id="12636061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7580" cy="1303020"/>
                          </a:xfrm>
                          <a:prstGeom prst="rect">
                            <a:avLst/>
                          </a:prstGeom>
                          <a:noFill/>
                          <a:ln>
                            <a:noFill/>
                          </a:ln>
                        </pic:spPr>
                      </pic:pic>
                    </a:graphicData>
                  </a:graphic>
                </wp:inline>
              </w:drawing>
            </w:r>
          </w:p>
          <w:p w14:paraId="78B36AC6" w14:textId="77777777" w:rsidR="00D3644F" w:rsidRPr="007A1EB7" w:rsidRDefault="00D3644F" w:rsidP="00D3644F">
            <w:pPr>
              <w:rPr>
                <w:sz w:val="24"/>
                <w:szCs w:val="24"/>
              </w:rPr>
            </w:pPr>
          </w:p>
          <w:p w14:paraId="161438A0" w14:textId="77777777" w:rsidR="00D3644F" w:rsidRPr="007A1EB7" w:rsidRDefault="00D3644F" w:rsidP="00D3644F">
            <w:pPr>
              <w:rPr>
                <w:sz w:val="24"/>
                <w:szCs w:val="24"/>
              </w:rPr>
            </w:pPr>
          </w:p>
          <w:p w14:paraId="20CD0DFF" w14:textId="77777777" w:rsidR="00D3644F" w:rsidRPr="007A1EB7" w:rsidRDefault="00D3644F" w:rsidP="00D3644F">
            <w:pPr>
              <w:jc w:val="center"/>
              <w:rPr>
                <w:b/>
                <w:sz w:val="24"/>
                <w:szCs w:val="24"/>
              </w:rPr>
            </w:pPr>
            <w:r w:rsidRPr="007A1EB7">
              <w:rPr>
                <w:b/>
                <w:sz w:val="24"/>
                <w:szCs w:val="24"/>
              </w:rPr>
              <w:t>Dirección General de Educación Superior</w:t>
            </w:r>
          </w:p>
          <w:p w14:paraId="759EA821" w14:textId="77777777" w:rsidR="00D3644F" w:rsidRPr="007A1EB7" w:rsidRDefault="00D3644F" w:rsidP="00D3644F">
            <w:pPr>
              <w:jc w:val="center"/>
              <w:rPr>
                <w:b/>
                <w:sz w:val="24"/>
                <w:szCs w:val="24"/>
              </w:rPr>
            </w:pPr>
            <w:r w:rsidRPr="007A1EB7">
              <w:rPr>
                <w:b/>
                <w:sz w:val="24"/>
                <w:szCs w:val="24"/>
              </w:rPr>
              <w:t xml:space="preserve">Instituto Superior de Formación Docente </w:t>
            </w:r>
            <w:proofErr w:type="spellStart"/>
            <w:r w:rsidRPr="007A1EB7">
              <w:rPr>
                <w:b/>
                <w:sz w:val="24"/>
                <w:szCs w:val="24"/>
              </w:rPr>
              <w:t>N°</w:t>
            </w:r>
            <w:proofErr w:type="spellEnd"/>
            <w:r w:rsidRPr="007A1EB7">
              <w:rPr>
                <w:b/>
                <w:sz w:val="24"/>
                <w:szCs w:val="24"/>
              </w:rPr>
              <w:t xml:space="preserve"> 803</w:t>
            </w:r>
          </w:p>
          <w:p w14:paraId="62A4F88A" w14:textId="77777777" w:rsidR="00D3644F" w:rsidRPr="007A1EB7" w:rsidRDefault="00D3644F" w:rsidP="00D3644F">
            <w:pPr>
              <w:jc w:val="center"/>
              <w:rPr>
                <w:b/>
                <w:sz w:val="24"/>
                <w:szCs w:val="24"/>
              </w:rPr>
            </w:pPr>
            <w:r w:rsidRPr="007A1EB7">
              <w:rPr>
                <w:b/>
                <w:sz w:val="24"/>
                <w:szCs w:val="24"/>
              </w:rPr>
              <w:t>Puerto Madryn</w:t>
            </w:r>
          </w:p>
          <w:p w14:paraId="63D1AFFC" w14:textId="77777777" w:rsidR="0072586D" w:rsidRDefault="0072586D">
            <w:pPr>
              <w:rPr>
                <w:rFonts w:ascii="Arial" w:eastAsia="Arial" w:hAnsi="Arial" w:cs="Arial"/>
                <w:sz w:val="22"/>
                <w:szCs w:val="22"/>
              </w:rPr>
            </w:pPr>
          </w:p>
        </w:tc>
      </w:tr>
      <w:tr w:rsidR="0072586D" w14:paraId="1848251D" w14:textId="77777777">
        <w:tc>
          <w:tcPr>
            <w:tcW w:w="9214" w:type="dxa"/>
          </w:tcPr>
          <w:p w14:paraId="415C9836" w14:textId="77777777" w:rsidR="0072586D" w:rsidRDefault="00307542">
            <w:pPr>
              <w:shd w:val="clear" w:color="auto" w:fill="000000"/>
              <w:jc w:val="center"/>
              <w:rPr>
                <w:rFonts w:ascii="Arial" w:eastAsia="Arial" w:hAnsi="Arial" w:cs="Arial"/>
                <w:sz w:val="22"/>
                <w:szCs w:val="22"/>
              </w:rPr>
            </w:pPr>
            <w:r>
              <w:rPr>
                <w:rFonts w:ascii="Arial" w:eastAsia="Arial" w:hAnsi="Arial" w:cs="Arial"/>
                <w:b/>
                <w:sz w:val="22"/>
                <w:szCs w:val="22"/>
              </w:rPr>
              <w:t>P R O G R A M A   2 024</w:t>
            </w:r>
          </w:p>
        </w:tc>
      </w:tr>
      <w:tr w:rsidR="0072586D" w14:paraId="49445452" w14:textId="77777777">
        <w:tc>
          <w:tcPr>
            <w:tcW w:w="9214" w:type="dxa"/>
          </w:tcPr>
          <w:p w14:paraId="22C486AE" w14:textId="77777777" w:rsidR="0072586D" w:rsidRDefault="0072586D">
            <w:pPr>
              <w:rPr>
                <w:rFonts w:ascii="Arial" w:eastAsia="Arial" w:hAnsi="Arial" w:cs="Arial"/>
                <w:sz w:val="22"/>
                <w:szCs w:val="22"/>
              </w:rPr>
            </w:pPr>
          </w:p>
          <w:p w14:paraId="686F7D14" w14:textId="77777777" w:rsidR="0072586D" w:rsidRDefault="00D32325">
            <w:pPr>
              <w:rPr>
                <w:rFonts w:ascii="Arial" w:eastAsia="Arial" w:hAnsi="Arial" w:cs="Arial"/>
              </w:rPr>
            </w:pPr>
            <w:r>
              <w:rPr>
                <w:rFonts w:ascii="Arial" w:eastAsia="Arial" w:hAnsi="Arial" w:cs="Arial"/>
              </w:rPr>
              <w:t>Carrera:</w:t>
            </w:r>
          </w:p>
          <w:tbl>
            <w:tblPr>
              <w:tblStyle w:val="a0"/>
              <w:tblW w:w="91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9"/>
            </w:tblGrid>
            <w:tr w:rsidR="0072586D" w14:paraId="5C9B6ED0" w14:textId="77777777">
              <w:tc>
                <w:tcPr>
                  <w:tcW w:w="9199" w:type="dxa"/>
                </w:tcPr>
                <w:p w14:paraId="181E4721" w14:textId="77777777" w:rsidR="0072586D" w:rsidRDefault="00E6687E">
                  <w:pPr>
                    <w:rPr>
                      <w:rFonts w:ascii="Arial" w:eastAsia="Arial" w:hAnsi="Arial" w:cs="Arial"/>
                    </w:rPr>
                  </w:pPr>
                  <w:r>
                    <w:rPr>
                      <w:rFonts w:ascii="Arial" w:eastAsia="Arial" w:hAnsi="Arial" w:cs="Arial"/>
                      <w:b/>
                    </w:rPr>
                    <w:t xml:space="preserve"> Educación Primaria </w:t>
                  </w:r>
                  <w:r w:rsidR="00D32325">
                    <w:rPr>
                      <w:rFonts w:ascii="Arial" w:eastAsia="Arial" w:hAnsi="Arial" w:cs="Arial"/>
                      <w:b/>
                    </w:rPr>
                    <w:t xml:space="preserve">                                                       RES </w:t>
                  </w:r>
                  <w:proofErr w:type="spellStart"/>
                  <w:r w:rsidR="00D32325">
                    <w:rPr>
                      <w:rFonts w:ascii="Arial" w:eastAsia="Arial" w:hAnsi="Arial" w:cs="Arial"/>
                      <w:b/>
                    </w:rPr>
                    <w:t>N°</w:t>
                  </w:r>
                  <w:proofErr w:type="spellEnd"/>
                  <w:r>
                    <w:rPr>
                      <w:rFonts w:ascii="Arial" w:eastAsia="Arial" w:hAnsi="Arial" w:cs="Arial"/>
                      <w:b/>
                    </w:rPr>
                    <w:t xml:space="preserve"> 328/</w:t>
                  </w:r>
                  <w:r w:rsidR="004A25D8">
                    <w:rPr>
                      <w:rFonts w:ascii="Arial" w:eastAsia="Arial" w:hAnsi="Arial" w:cs="Arial"/>
                      <w:b/>
                    </w:rPr>
                    <w:t>22</w:t>
                  </w:r>
                </w:p>
              </w:tc>
            </w:tr>
          </w:tbl>
          <w:p w14:paraId="51F719BF" w14:textId="77777777" w:rsidR="0072586D" w:rsidRDefault="0072586D">
            <w:pPr>
              <w:rPr>
                <w:rFonts w:ascii="Arial" w:eastAsia="Arial" w:hAnsi="Arial" w:cs="Arial"/>
              </w:rPr>
            </w:pPr>
          </w:p>
          <w:p w14:paraId="0FA39BB7" w14:textId="77777777" w:rsidR="0072586D" w:rsidRDefault="00E6687E">
            <w:pPr>
              <w:rPr>
                <w:rFonts w:ascii="Arial" w:eastAsia="Arial" w:hAnsi="Arial" w:cs="Arial"/>
              </w:rPr>
            </w:pPr>
            <w:r>
              <w:rPr>
                <w:rFonts w:ascii="Arial" w:eastAsia="Arial" w:hAnsi="Arial" w:cs="Arial"/>
              </w:rPr>
              <w:t xml:space="preserve">Asignatura. </w:t>
            </w:r>
            <w:r w:rsidR="00D32325">
              <w:rPr>
                <w:rFonts w:ascii="Arial" w:eastAsia="Arial" w:hAnsi="Arial" w:cs="Arial"/>
              </w:rPr>
              <w:t xml:space="preserve">                                                         Equipo Docente</w:t>
            </w:r>
          </w:p>
          <w:tbl>
            <w:tblPr>
              <w:tblStyle w:val="a1"/>
              <w:tblW w:w="91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9"/>
              <w:gridCol w:w="4600"/>
            </w:tblGrid>
            <w:tr w:rsidR="0072586D" w14:paraId="418C43DC" w14:textId="77777777">
              <w:tc>
                <w:tcPr>
                  <w:tcW w:w="4599" w:type="dxa"/>
                </w:tcPr>
                <w:p w14:paraId="12998177" w14:textId="77777777" w:rsidR="0072586D" w:rsidRDefault="0072586D">
                  <w:pPr>
                    <w:rPr>
                      <w:rFonts w:ascii="Arial" w:eastAsia="Arial" w:hAnsi="Arial" w:cs="Arial"/>
                    </w:rPr>
                  </w:pPr>
                </w:p>
                <w:p w14:paraId="26087EBC" w14:textId="77777777" w:rsidR="0072586D" w:rsidRDefault="004A25D8">
                  <w:pPr>
                    <w:rPr>
                      <w:rFonts w:ascii="Arial" w:eastAsia="Arial" w:hAnsi="Arial" w:cs="Arial"/>
                    </w:rPr>
                  </w:pPr>
                  <w:r>
                    <w:rPr>
                      <w:rFonts w:ascii="Arial" w:eastAsia="Arial" w:hAnsi="Arial" w:cs="Arial"/>
                    </w:rPr>
                    <w:t xml:space="preserve">Educación Sexual Integral  (ESI) </w:t>
                  </w:r>
                </w:p>
              </w:tc>
              <w:tc>
                <w:tcPr>
                  <w:tcW w:w="4600" w:type="dxa"/>
                </w:tcPr>
                <w:p w14:paraId="2EF2B73B" w14:textId="77777777" w:rsidR="0072586D" w:rsidRDefault="004A25D8">
                  <w:pPr>
                    <w:rPr>
                      <w:rFonts w:ascii="Arial" w:eastAsia="Arial" w:hAnsi="Arial" w:cs="Arial"/>
                    </w:rPr>
                  </w:pPr>
                  <w:proofErr w:type="spellStart"/>
                  <w:r>
                    <w:rPr>
                      <w:rFonts w:ascii="Arial" w:eastAsia="Arial" w:hAnsi="Arial" w:cs="Arial"/>
                    </w:rPr>
                    <w:t>Abrany</w:t>
                  </w:r>
                  <w:proofErr w:type="spellEnd"/>
                  <w:r>
                    <w:rPr>
                      <w:rFonts w:ascii="Arial" w:eastAsia="Arial" w:hAnsi="Arial" w:cs="Arial"/>
                    </w:rPr>
                    <w:t xml:space="preserve"> Ma. Cristina</w:t>
                  </w:r>
                </w:p>
                <w:p w14:paraId="306C3078" w14:textId="77777777" w:rsidR="004A25D8" w:rsidRDefault="004A25D8">
                  <w:pPr>
                    <w:rPr>
                      <w:rFonts w:ascii="Arial" w:eastAsia="Arial" w:hAnsi="Arial" w:cs="Arial"/>
                    </w:rPr>
                  </w:pPr>
                  <w:r>
                    <w:rPr>
                      <w:rFonts w:ascii="Arial" w:eastAsia="Arial" w:hAnsi="Arial" w:cs="Arial"/>
                    </w:rPr>
                    <w:t>Iglesias Mirta</w:t>
                  </w:r>
                </w:p>
              </w:tc>
            </w:tr>
          </w:tbl>
          <w:p w14:paraId="3D1427B6" w14:textId="77777777" w:rsidR="0072586D" w:rsidRDefault="0072586D">
            <w:pPr>
              <w:rPr>
                <w:rFonts w:ascii="Arial" w:eastAsia="Arial" w:hAnsi="Arial" w:cs="Arial"/>
                <w:sz w:val="22"/>
                <w:szCs w:val="22"/>
              </w:rPr>
            </w:pPr>
          </w:p>
        </w:tc>
      </w:tr>
    </w:tbl>
    <w:p w14:paraId="5D63BA82" w14:textId="77777777" w:rsidR="0072586D" w:rsidRDefault="00D32325">
      <w:pPr>
        <w:pBdr>
          <w:top w:val="single" w:sz="4" w:space="1" w:color="000000"/>
          <w:left w:val="single" w:sz="4" w:space="4" w:color="000000"/>
          <w:bottom w:val="single" w:sz="4" w:space="1" w:color="000000"/>
          <w:right w:val="single" w:sz="4" w:space="4" w:color="000000"/>
        </w:pBdr>
        <w:shd w:val="clear" w:color="auto" w:fill="0D0D0D"/>
        <w:jc w:val="both"/>
        <w:rPr>
          <w:rFonts w:ascii="Arial" w:eastAsia="Arial" w:hAnsi="Arial" w:cs="Arial"/>
          <w:color w:val="FFFFFF"/>
        </w:rPr>
      </w:pPr>
      <w:r>
        <w:rPr>
          <w:rFonts w:ascii="Arial" w:eastAsia="Arial" w:hAnsi="Arial" w:cs="Arial"/>
          <w:b/>
          <w:color w:val="FFFFFF"/>
        </w:rPr>
        <w:t>1. FUNDAMENTACIÓN</w:t>
      </w:r>
    </w:p>
    <w:p w14:paraId="55F6FC92" w14:textId="77777777" w:rsidR="003F6F25" w:rsidRPr="00EF3D5A" w:rsidRDefault="003F6F25" w:rsidP="003F6F25">
      <w:pPr>
        <w:spacing w:line="360" w:lineRule="auto"/>
        <w:jc w:val="both"/>
        <w:rPr>
          <w:rFonts w:ascii="Arial Narrow" w:hAnsi="Arial Narrow"/>
          <w:sz w:val="22"/>
          <w:szCs w:val="22"/>
        </w:rPr>
      </w:pPr>
      <w:r>
        <w:rPr>
          <w:rFonts w:ascii="Arial Narrow" w:hAnsi="Arial Narrow"/>
          <w:sz w:val="22"/>
          <w:szCs w:val="22"/>
        </w:rPr>
        <w:t>Este programa está instalado</w:t>
      </w:r>
      <w:r w:rsidRPr="00EF3D5A">
        <w:rPr>
          <w:rFonts w:ascii="Arial Narrow" w:hAnsi="Arial Narrow"/>
          <w:sz w:val="22"/>
          <w:szCs w:val="22"/>
        </w:rPr>
        <w:t xml:space="preserve"> </w:t>
      </w:r>
      <w:r>
        <w:rPr>
          <w:rFonts w:ascii="Arial Narrow" w:hAnsi="Arial Narrow"/>
          <w:sz w:val="22"/>
          <w:szCs w:val="22"/>
        </w:rPr>
        <w:t>dentro del proyecto ESI de la carrera en que se tiene en cuenta:</w:t>
      </w:r>
    </w:p>
    <w:p w14:paraId="7F4443BA" w14:textId="77777777" w:rsidR="003F6F25" w:rsidRDefault="003F6F25" w:rsidP="003F6F25">
      <w:pPr>
        <w:pStyle w:val="Prrafodelista"/>
        <w:numPr>
          <w:ilvl w:val="0"/>
          <w:numId w:val="2"/>
        </w:numPr>
        <w:spacing w:line="360" w:lineRule="auto"/>
        <w:jc w:val="both"/>
        <w:rPr>
          <w:rFonts w:ascii="Arial Narrow" w:hAnsi="Arial Narrow"/>
          <w:sz w:val="22"/>
          <w:szCs w:val="22"/>
        </w:rPr>
      </w:pPr>
      <w:r>
        <w:rPr>
          <w:rFonts w:ascii="Arial Narrow" w:hAnsi="Arial Narrow"/>
          <w:sz w:val="22"/>
          <w:szCs w:val="22"/>
        </w:rPr>
        <w:t>L</w:t>
      </w:r>
      <w:r w:rsidRPr="00EF3D5A">
        <w:rPr>
          <w:rFonts w:ascii="Arial Narrow" w:hAnsi="Arial Narrow"/>
          <w:sz w:val="22"/>
          <w:szCs w:val="22"/>
        </w:rPr>
        <w:t>a aplicación de la Ley N°26.150/06 E.S.I. (Obligatoria por parte del Estado a implementar en la educación general básica y todos los niveles y modalidades para establecimientos públicos y privados, de gestión estatal, de jurisdicción Nacional, Provincial, Municipal y de la Ciudad Autónoma de Bs As. – CABA-)</w:t>
      </w:r>
    </w:p>
    <w:p w14:paraId="78E73CD7" w14:textId="77777777" w:rsidR="003F6F25" w:rsidRDefault="003F6F25" w:rsidP="003F6F25">
      <w:pPr>
        <w:pStyle w:val="Prrafodelista"/>
        <w:numPr>
          <w:ilvl w:val="0"/>
          <w:numId w:val="2"/>
        </w:numPr>
        <w:spacing w:line="360" w:lineRule="auto"/>
        <w:jc w:val="both"/>
        <w:rPr>
          <w:rFonts w:ascii="Arial Narrow" w:hAnsi="Arial Narrow"/>
          <w:sz w:val="22"/>
          <w:szCs w:val="22"/>
        </w:rPr>
      </w:pPr>
      <w:r>
        <w:rPr>
          <w:rFonts w:ascii="Arial Narrow" w:hAnsi="Arial Narrow"/>
          <w:sz w:val="22"/>
          <w:szCs w:val="22"/>
        </w:rPr>
        <w:t xml:space="preserve">En </w:t>
      </w:r>
      <w:r w:rsidRPr="00EF3D5A">
        <w:rPr>
          <w:rFonts w:ascii="Arial Narrow" w:hAnsi="Arial Narrow"/>
          <w:sz w:val="22"/>
          <w:szCs w:val="22"/>
        </w:rPr>
        <w:t>sus Lineamient</w:t>
      </w:r>
      <w:r>
        <w:rPr>
          <w:rFonts w:ascii="Arial Narrow" w:hAnsi="Arial Narrow"/>
          <w:sz w:val="22"/>
          <w:szCs w:val="22"/>
        </w:rPr>
        <w:t>os Generales Curriculares/2008</w:t>
      </w:r>
      <w:r>
        <w:t xml:space="preserve"> </w:t>
      </w:r>
      <w:r>
        <w:rPr>
          <w:rFonts w:ascii="Arial Narrow" w:hAnsi="Arial Narrow"/>
          <w:sz w:val="22"/>
          <w:szCs w:val="22"/>
        </w:rPr>
        <w:t xml:space="preserve">Resolución CFE </w:t>
      </w:r>
      <w:proofErr w:type="spellStart"/>
      <w:r>
        <w:rPr>
          <w:rFonts w:ascii="Arial Narrow" w:hAnsi="Arial Narrow"/>
          <w:sz w:val="22"/>
          <w:szCs w:val="22"/>
        </w:rPr>
        <w:t>N°</w:t>
      </w:r>
      <w:proofErr w:type="spellEnd"/>
      <w:r>
        <w:rPr>
          <w:rFonts w:ascii="Arial Narrow" w:hAnsi="Arial Narrow"/>
          <w:sz w:val="22"/>
          <w:szCs w:val="22"/>
        </w:rPr>
        <w:t xml:space="preserve"> 45/08</w:t>
      </w:r>
    </w:p>
    <w:p w14:paraId="5A15F120" w14:textId="77777777" w:rsidR="003F6F25" w:rsidRPr="00831A4E" w:rsidRDefault="003F6F25" w:rsidP="003F6F25">
      <w:pPr>
        <w:pStyle w:val="Prrafodelista"/>
        <w:numPr>
          <w:ilvl w:val="0"/>
          <w:numId w:val="2"/>
        </w:numPr>
        <w:spacing w:line="360" w:lineRule="auto"/>
        <w:jc w:val="both"/>
        <w:rPr>
          <w:rFonts w:ascii="Arial Narrow" w:hAnsi="Arial Narrow"/>
          <w:sz w:val="22"/>
          <w:szCs w:val="22"/>
        </w:rPr>
      </w:pPr>
      <w:r w:rsidRPr="000A4500">
        <w:rPr>
          <w:rFonts w:ascii="Arial Narrow" w:hAnsi="Arial Narrow"/>
          <w:sz w:val="22"/>
          <w:szCs w:val="22"/>
        </w:rPr>
        <w:t xml:space="preserve">LEY </w:t>
      </w:r>
      <w:proofErr w:type="spellStart"/>
      <w:r w:rsidRPr="000A4500">
        <w:rPr>
          <w:rFonts w:ascii="Arial Narrow" w:hAnsi="Arial Narrow"/>
          <w:sz w:val="22"/>
          <w:szCs w:val="22"/>
        </w:rPr>
        <w:t>N°</w:t>
      </w:r>
      <w:proofErr w:type="spellEnd"/>
      <w:r w:rsidRPr="000A4500">
        <w:rPr>
          <w:rFonts w:ascii="Arial Narrow" w:hAnsi="Arial Narrow"/>
          <w:sz w:val="22"/>
          <w:szCs w:val="22"/>
        </w:rPr>
        <w:t xml:space="preserve"> 26.206 LEY DE EDUCACIÓN NACIONAL</w:t>
      </w:r>
      <w:r>
        <w:rPr>
          <w:rFonts w:ascii="Arial Narrow" w:hAnsi="Arial Narrow"/>
        </w:rPr>
        <w:t xml:space="preserve"> </w:t>
      </w:r>
      <w:r w:rsidRPr="00831A4E">
        <w:rPr>
          <w:rFonts w:ascii="Arial Narrow" w:hAnsi="Arial Narrow"/>
          <w:sz w:val="22"/>
          <w:szCs w:val="22"/>
        </w:rPr>
        <w:t>que regula el ejercicio del derecho de enseñar y aprender consagrado por el artículo 14 de la Constitución Nacional y los tratados internacionales incorporados a ella, conforme con las atribuciones conferidas al Honorable Congreso de la Nación en el artículo 75, incisos 17, 18 y 19, y de acuerdo con los principios que allí se establecen y los que en esta ley se determinan. (art. 1 dela ley). Y en el artículo 11 inciso p) garantiza: Brindar conocimientos y promover valores que fortalezcan la formación integral de una sexualidad responsable.</w:t>
      </w:r>
    </w:p>
    <w:p w14:paraId="16D03D8E" w14:textId="77777777" w:rsidR="003F6F25" w:rsidRPr="00474D0D" w:rsidRDefault="003F6F25" w:rsidP="003F6F25">
      <w:pPr>
        <w:pStyle w:val="Prrafodelista"/>
        <w:numPr>
          <w:ilvl w:val="0"/>
          <w:numId w:val="2"/>
        </w:numPr>
        <w:spacing w:line="360" w:lineRule="auto"/>
        <w:jc w:val="both"/>
        <w:rPr>
          <w:rFonts w:ascii="Arial Narrow" w:hAnsi="Arial Narrow"/>
          <w:sz w:val="22"/>
          <w:szCs w:val="22"/>
        </w:rPr>
      </w:pPr>
      <w:r w:rsidRPr="00474D0D">
        <w:rPr>
          <w:rFonts w:ascii="Arial Narrow" w:hAnsi="Arial Narrow"/>
          <w:sz w:val="22"/>
          <w:szCs w:val="22"/>
        </w:rPr>
        <w:t xml:space="preserve">Ley </w:t>
      </w:r>
      <w:proofErr w:type="spellStart"/>
      <w:r w:rsidRPr="00474D0D">
        <w:rPr>
          <w:rFonts w:ascii="Arial Narrow" w:hAnsi="Arial Narrow"/>
          <w:sz w:val="22"/>
          <w:szCs w:val="22"/>
        </w:rPr>
        <w:t>N°</w:t>
      </w:r>
      <w:proofErr w:type="spellEnd"/>
      <w:r w:rsidRPr="00474D0D">
        <w:rPr>
          <w:rFonts w:ascii="Arial Narrow" w:hAnsi="Arial Narrow"/>
          <w:sz w:val="22"/>
          <w:szCs w:val="22"/>
        </w:rPr>
        <w:t xml:space="preserve"> 25.673 de creación del Programa Nacional de Salud Sexual y Procreación Responsable </w:t>
      </w:r>
    </w:p>
    <w:p w14:paraId="4DD63DC3" w14:textId="77777777" w:rsidR="003F6F25" w:rsidRPr="00474D0D" w:rsidRDefault="003F6F25" w:rsidP="003F6F25">
      <w:pPr>
        <w:pStyle w:val="Prrafodelista"/>
        <w:numPr>
          <w:ilvl w:val="0"/>
          <w:numId w:val="2"/>
        </w:numPr>
        <w:spacing w:line="360" w:lineRule="auto"/>
        <w:jc w:val="both"/>
        <w:rPr>
          <w:rFonts w:ascii="Arial Narrow" w:hAnsi="Arial Narrow"/>
          <w:sz w:val="22"/>
          <w:szCs w:val="22"/>
        </w:rPr>
      </w:pPr>
      <w:r w:rsidRPr="00474D0D">
        <w:rPr>
          <w:rFonts w:ascii="Arial Narrow" w:hAnsi="Arial Narrow"/>
          <w:sz w:val="22"/>
          <w:szCs w:val="22"/>
        </w:rPr>
        <w:t xml:space="preserve">Ley </w:t>
      </w:r>
      <w:proofErr w:type="spellStart"/>
      <w:r w:rsidRPr="00474D0D">
        <w:rPr>
          <w:rFonts w:ascii="Arial Narrow" w:hAnsi="Arial Narrow"/>
          <w:sz w:val="22"/>
          <w:szCs w:val="22"/>
        </w:rPr>
        <w:t>N°</w:t>
      </w:r>
      <w:proofErr w:type="spellEnd"/>
      <w:r w:rsidRPr="00474D0D">
        <w:rPr>
          <w:rFonts w:ascii="Arial Narrow" w:hAnsi="Arial Narrow"/>
          <w:sz w:val="22"/>
          <w:szCs w:val="22"/>
        </w:rPr>
        <w:t xml:space="preserve"> 26.061 de Protección Integral de Niñas, Niños y Adolescentes </w:t>
      </w:r>
    </w:p>
    <w:p w14:paraId="2F0C3F20" w14:textId="77777777" w:rsidR="003F6F25" w:rsidRDefault="003F6F25" w:rsidP="003F6F25">
      <w:pPr>
        <w:pStyle w:val="Prrafodelista"/>
        <w:numPr>
          <w:ilvl w:val="0"/>
          <w:numId w:val="2"/>
        </w:numPr>
        <w:spacing w:line="360" w:lineRule="auto"/>
        <w:jc w:val="both"/>
        <w:rPr>
          <w:rFonts w:ascii="Arial Narrow" w:hAnsi="Arial Narrow"/>
          <w:sz w:val="22"/>
          <w:szCs w:val="22"/>
        </w:rPr>
      </w:pPr>
      <w:r>
        <w:rPr>
          <w:rFonts w:ascii="Arial Narrow" w:hAnsi="Arial Narrow"/>
          <w:sz w:val="22"/>
          <w:szCs w:val="22"/>
        </w:rPr>
        <w:t xml:space="preserve">Ley </w:t>
      </w:r>
      <w:proofErr w:type="spellStart"/>
      <w:r>
        <w:rPr>
          <w:rFonts w:ascii="Arial Narrow" w:hAnsi="Arial Narrow"/>
          <w:sz w:val="22"/>
          <w:szCs w:val="22"/>
        </w:rPr>
        <w:t>N°</w:t>
      </w:r>
      <w:proofErr w:type="spellEnd"/>
      <w:r>
        <w:rPr>
          <w:rFonts w:ascii="Arial Narrow" w:hAnsi="Arial Narrow"/>
          <w:sz w:val="22"/>
          <w:szCs w:val="22"/>
        </w:rPr>
        <w:t xml:space="preserve"> 26.206</w:t>
      </w:r>
      <w:r w:rsidRPr="00EF3D5A">
        <w:rPr>
          <w:rFonts w:ascii="Arial Narrow" w:hAnsi="Arial Narrow"/>
          <w:sz w:val="22"/>
          <w:szCs w:val="22"/>
        </w:rPr>
        <w:t xml:space="preserve"> </w:t>
      </w:r>
      <w:r>
        <w:rPr>
          <w:rFonts w:ascii="Arial Narrow" w:hAnsi="Arial Narrow"/>
          <w:sz w:val="22"/>
          <w:szCs w:val="22"/>
        </w:rPr>
        <w:t xml:space="preserve">Nacional de Educación </w:t>
      </w:r>
      <w:r w:rsidRPr="00EF3D5A">
        <w:rPr>
          <w:rFonts w:ascii="Arial Narrow" w:hAnsi="Arial Narrow"/>
          <w:sz w:val="22"/>
          <w:szCs w:val="22"/>
        </w:rPr>
        <w:t>que señala que en todos los niveles y modalidades de educación se debe abordar el tratamiento de la Educación Sexual Integral y las Sexualidades de</w:t>
      </w:r>
      <w:r>
        <w:rPr>
          <w:rFonts w:ascii="Arial Narrow" w:hAnsi="Arial Narrow"/>
          <w:sz w:val="22"/>
          <w:szCs w:val="22"/>
        </w:rPr>
        <w:t>sde una perspectiva de género/s</w:t>
      </w:r>
    </w:p>
    <w:p w14:paraId="03DE8DF0" w14:textId="77777777" w:rsidR="003F6F25" w:rsidRPr="00474D0D" w:rsidRDefault="003F6F25" w:rsidP="003F6F25">
      <w:pPr>
        <w:pStyle w:val="Prrafodelista"/>
        <w:numPr>
          <w:ilvl w:val="0"/>
          <w:numId w:val="2"/>
        </w:numPr>
        <w:spacing w:line="360" w:lineRule="auto"/>
        <w:jc w:val="both"/>
        <w:rPr>
          <w:rFonts w:ascii="Arial Narrow" w:hAnsi="Arial Narrow"/>
          <w:sz w:val="22"/>
          <w:szCs w:val="22"/>
        </w:rPr>
      </w:pPr>
      <w:r>
        <w:rPr>
          <w:rFonts w:ascii="Arial Narrow" w:hAnsi="Arial Narrow"/>
          <w:sz w:val="22"/>
          <w:szCs w:val="22"/>
        </w:rPr>
        <w:t>L</w:t>
      </w:r>
      <w:r w:rsidRPr="00EF3D5A">
        <w:rPr>
          <w:rFonts w:ascii="Arial Narrow" w:hAnsi="Arial Narrow"/>
          <w:sz w:val="22"/>
          <w:szCs w:val="22"/>
        </w:rPr>
        <w:t xml:space="preserve">ey </w:t>
      </w:r>
      <w:proofErr w:type="spellStart"/>
      <w:r w:rsidRPr="00EF3D5A">
        <w:rPr>
          <w:rFonts w:ascii="Arial Narrow" w:hAnsi="Arial Narrow"/>
          <w:sz w:val="22"/>
          <w:szCs w:val="22"/>
        </w:rPr>
        <w:t>N°</w:t>
      </w:r>
      <w:proofErr w:type="spellEnd"/>
      <w:r w:rsidRPr="00EF3D5A">
        <w:rPr>
          <w:rFonts w:ascii="Arial Narrow" w:hAnsi="Arial Narrow"/>
          <w:sz w:val="22"/>
          <w:szCs w:val="22"/>
        </w:rPr>
        <w:t xml:space="preserve"> 26.485 de Protección Integral para prevenir sancionar y erradicar l</w:t>
      </w:r>
      <w:r>
        <w:rPr>
          <w:rFonts w:ascii="Arial Narrow" w:hAnsi="Arial Narrow"/>
          <w:sz w:val="22"/>
          <w:szCs w:val="22"/>
        </w:rPr>
        <w:t>a violencia contra las mujeres</w:t>
      </w:r>
      <w:r>
        <w:t xml:space="preserve"> </w:t>
      </w:r>
      <w:r w:rsidRPr="00474D0D">
        <w:rPr>
          <w:rFonts w:ascii="Arial Narrow" w:hAnsi="Arial Narrow"/>
          <w:sz w:val="22"/>
          <w:szCs w:val="22"/>
        </w:rPr>
        <w:t>en los ámbitos en que desarrollen sus relaciones interpersonales</w:t>
      </w:r>
    </w:p>
    <w:p w14:paraId="0BF7E577" w14:textId="77777777" w:rsidR="003F6F25" w:rsidRPr="00474D0D" w:rsidRDefault="003F6F25" w:rsidP="003F6F25">
      <w:pPr>
        <w:pStyle w:val="Prrafodelista"/>
        <w:numPr>
          <w:ilvl w:val="0"/>
          <w:numId w:val="2"/>
        </w:numPr>
        <w:spacing w:line="360" w:lineRule="auto"/>
        <w:jc w:val="both"/>
        <w:rPr>
          <w:rFonts w:ascii="Arial Narrow" w:hAnsi="Arial Narrow"/>
          <w:sz w:val="22"/>
          <w:szCs w:val="22"/>
        </w:rPr>
      </w:pPr>
      <w:r w:rsidRPr="00474D0D">
        <w:rPr>
          <w:rFonts w:ascii="Arial Narrow" w:hAnsi="Arial Narrow"/>
          <w:sz w:val="22"/>
          <w:szCs w:val="22"/>
        </w:rPr>
        <w:lastRenderedPageBreak/>
        <w:t xml:space="preserve">Ley </w:t>
      </w:r>
      <w:proofErr w:type="spellStart"/>
      <w:r w:rsidRPr="00474D0D">
        <w:rPr>
          <w:rFonts w:ascii="Arial Narrow" w:hAnsi="Arial Narrow"/>
          <w:sz w:val="22"/>
          <w:szCs w:val="22"/>
        </w:rPr>
        <w:t>N°</w:t>
      </w:r>
      <w:proofErr w:type="spellEnd"/>
      <w:r w:rsidRPr="00474D0D">
        <w:rPr>
          <w:rFonts w:ascii="Arial Narrow" w:hAnsi="Arial Narrow"/>
          <w:sz w:val="22"/>
          <w:szCs w:val="22"/>
        </w:rPr>
        <w:t xml:space="preserve"> 26.618 de modificación al Matrimonio Civil </w:t>
      </w:r>
      <w:proofErr w:type="spellStart"/>
      <w:r w:rsidRPr="00474D0D">
        <w:rPr>
          <w:rFonts w:ascii="Arial Narrow" w:hAnsi="Arial Narrow"/>
          <w:sz w:val="22"/>
          <w:szCs w:val="22"/>
        </w:rPr>
        <w:t>N°</w:t>
      </w:r>
      <w:proofErr w:type="spellEnd"/>
      <w:r w:rsidRPr="00474D0D">
        <w:rPr>
          <w:rFonts w:ascii="Arial Narrow" w:hAnsi="Arial Narrow"/>
          <w:sz w:val="22"/>
          <w:szCs w:val="22"/>
        </w:rPr>
        <w:t xml:space="preserve"> 26.618</w:t>
      </w:r>
    </w:p>
    <w:p w14:paraId="402ABF53" w14:textId="77777777" w:rsidR="003F6F25" w:rsidRPr="00474D0D" w:rsidRDefault="003F6F25" w:rsidP="003F6F25">
      <w:pPr>
        <w:pStyle w:val="Prrafodelista"/>
        <w:numPr>
          <w:ilvl w:val="0"/>
          <w:numId w:val="2"/>
        </w:numPr>
        <w:spacing w:line="360" w:lineRule="auto"/>
        <w:jc w:val="both"/>
        <w:rPr>
          <w:rFonts w:ascii="Arial Narrow" w:hAnsi="Arial Narrow"/>
          <w:sz w:val="22"/>
          <w:szCs w:val="22"/>
        </w:rPr>
      </w:pPr>
      <w:r w:rsidRPr="00474D0D">
        <w:rPr>
          <w:rFonts w:ascii="Arial Narrow" w:hAnsi="Arial Narrow"/>
          <w:sz w:val="22"/>
          <w:szCs w:val="22"/>
        </w:rPr>
        <w:t xml:space="preserve">Ley </w:t>
      </w:r>
      <w:proofErr w:type="spellStart"/>
      <w:r w:rsidRPr="00474D0D">
        <w:rPr>
          <w:rFonts w:ascii="Arial Narrow" w:hAnsi="Arial Narrow"/>
          <w:sz w:val="22"/>
          <w:szCs w:val="22"/>
        </w:rPr>
        <w:t>N°</w:t>
      </w:r>
      <w:proofErr w:type="spellEnd"/>
      <w:r w:rsidRPr="00474D0D">
        <w:rPr>
          <w:rFonts w:ascii="Arial Narrow" w:hAnsi="Arial Narrow"/>
          <w:sz w:val="22"/>
          <w:szCs w:val="22"/>
        </w:rPr>
        <w:t xml:space="preserve"> 26.743 de Identidad de Género </w:t>
      </w:r>
    </w:p>
    <w:p w14:paraId="42FABCBA" w14:textId="77777777" w:rsidR="003F6F25" w:rsidRDefault="003F6F25" w:rsidP="003F6F25">
      <w:pPr>
        <w:pStyle w:val="Prrafodelista"/>
        <w:numPr>
          <w:ilvl w:val="0"/>
          <w:numId w:val="2"/>
        </w:numPr>
        <w:spacing w:line="360" w:lineRule="auto"/>
        <w:jc w:val="both"/>
        <w:rPr>
          <w:rFonts w:ascii="Arial Narrow" w:hAnsi="Arial Narrow"/>
          <w:sz w:val="22"/>
          <w:szCs w:val="22"/>
        </w:rPr>
      </w:pPr>
      <w:r w:rsidRPr="00EF3D5A">
        <w:rPr>
          <w:rFonts w:ascii="Arial Narrow" w:hAnsi="Arial Narrow"/>
          <w:sz w:val="22"/>
          <w:szCs w:val="22"/>
        </w:rPr>
        <w:t xml:space="preserve">Ley </w:t>
      </w:r>
      <w:proofErr w:type="spellStart"/>
      <w:r w:rsidRPr="00EF3D5A">
        <w:rPr>
          <w:rFonts w:ascii="Arial Narrow" w:hAnsi="Arial Narrow"/>
          <w:sz w:val="22"/>
          <w:szCs w:val="22"/>
        </w:rPr>
        <w:t>N°</w:t>
      </w:r>
      <w:proofErr w:type="spellEnd"/>
      <w:r w:rsidRPr="00EF3D5A">
        <w:rPr>
          <w:rFonts w:ascii="Arial Narrow" w:hAnsi="Arial Narrow"/>
          <w:sz w:val="22"/>
          <w:szCs w:val="22"/>
        </w:rPr>
        <w:t xml:space="preserve"> 27.234 "Educar en igualdad: prevención y erradicación de</w:t>
      </w:r>
      <w:r>
        <w:rPr>
          <w:rFonts w:ascii="Arial Narrow" w:hAnsi="Arial Narrow"/>
          <w:sz w:val="22"/>
          <w:szCs w:val="22"/>
        </w:rPr>
        <w:t xml:space="preserve"> la violencia de género"</w:t>
      </w:r>
    </w:p>
    <w:p w14:paraId="282702CA" w14:textId="77777777" w:rsidR="003F6F25" w:rsidRPr="00FE0904" w:rsidRDefault="003F6F25" w:rsidP="003F6F25">
      <w:pPr>
        <w:pStyle w:val="Prrafodelista"/>
        <w:numPr>
          <w:ilvl w:val="0"/>
          <w:numId w:val="2"/>
        </w:numPr>
        <w:spacing w:line="360" w:lineRule="auto"/>
        <w:jc w:val="both"/>
        <w:rPr>
          <w:rFonts w:ascii="Arial Narrow" w:hAnsi="Arial Narrow"/>
          <w:sz w:val="22"/>
          <w:szCs w:val="22"/>
        </w:rPr>
      </w:pPr>
      <w:r w:rsidRPr="00EF3D5A">
        <w:rPr>
          <w:rFonts w:ascii="Arial Narrow" w:hAnsi="Arial Narrow"/>
          <w:sz w:val="22"/>
          <w:szCs w:val="22"/>
        </w:rPr>
        <w:t xml:space="preserve">Resoluciones del CFE </w:t>
      </w:r>
      <w:proofErr w:type="spellStart"/>
      <w:r w:rsidRPr="00EF3D5A">
        <w:rPr>
          <w:rFonts w:ascii="Arial Narrow" w:hAnsi="Arial Narrow"/>
          <w:sz w:val="22"/>
          <w:szCs w:val="22"/>
        </w:rPr>
        <w:t>N°</w:t>
      </w:r>
      <w:proofErr w:type="spellEnd"/>
      <w:r w:rsidRPr="00EF3D5A">
        <w:rPr>
          <w:rFonts w:ascii="Arial Narrow" w:hAnsi="Arial Narrow"/>
          <w:sz w:val="22"/>
          <w:szCs w:val="22"/>
        </w:rPr>
        <w:t xml:space="preserve"> S 45/08 – 285/16 (Plan Estratégico Nacional</w:t>
      </w:r>
      <w:r>
        <w:rPr>
          <w:rFonts w:ascii="Arial Narrow" w:hAnsi="Arial Narrow"/>
          <w:sz w:val="22"/>
          <w:szCs w:val="22"/>
        </w:rPr>
        <w:t xml:space="preserve"> – Argentina Enseña y Aprende</w:t>
      </w:r>
      <w:r w:rsidRPr="00FE0904">
        <w:rPr>
          <w:rFonts w:ascii="Arial Narrow" w:hAnsi="Arial Narrow"/>
          <w:sz w:val="22"/>
          <w:szCs w:val="22"/>
        </w:rPr>
        <w:t xml:space="preserve"> </w:t>
      </w:r>
    </w:p>
    <w:p w14:paraId="7BA2C357" w14:textId="77777777" w:rsidR="003F6F25" w:rsidRDefault="003F6F25" w:rsidP="003F6F25">
      <w:pPr>
        <w:pStyle w:val="Prrafodelista"/>
        <w:numPr>
          <w:ilvl w:val="0"/>
          <w:numId w:val="2"/>
        </w:numPr>
        <w:spacing w:line="360" w:lineRule="auto"/>
        <w:jc w:val="both"/>
        <w:rPr>
          <w:rFonts w:ascii="Arial Narrow" w:hAnsi="Arial Narrow"/>
          <w:sz w:val="22"/>
          <w:szCs w:val="22"/>
        </w:rPr>
      </w:pPr>
      <w:r w:rsidRPr="00EF3D5A">
        <w:rPr>
          <w:rFonts w:ascii="Arial Narrow" w:hAnsi="Arial Narrow"/>
          <w:sz w:val="22"/>
          <w:szCs w:val="22"/>
        </w:rPr>
        <w:t>El plan Nacional de Formación Docente 2016 - 2020 y la Res 340/18 que asegura las acciones necesarias para el cumplimiento efectivo de la ES</w:t>
      </w:r>
      <w:r>
        <w:rPr>
          <w:rFonts w:ascii="Arial Narrow" w:hAnsi="Arial Narrow"/>
          <w:sz w:val="22"/>
          <w:szCs w:val="22"/>
        </w:rPr>
        <w:t>I en la formación docente.</w:t>
      </w:r>
    </w:p>
    <w:p w14:paraId="2E2CD725" w14:textId="77777777" w:rsidR="003F6F25" w:rsidRDefault="003F6F25" w:rsidP="003F6F25">
      <w:pPr>
        <w:pStyle w:val="Prrafodelista"/>
        <w:numPr>
          <w:ilvl w:val="0"/>
          <w:numId w:val="2"/>
        </w:numPr>
        <w:spacing w:line="360" w:lineRule="auto"/>
        <w:jc w:val="both"/>
        <w:rPr>
          <w:rFonts w:ascii="Arial Narrow" w:hAnsi="Arial Narrow"/>
          <w:sz w:val="22"/>
          <w:szCs w:val="22"/>
        </w:rPr>
      </w:pPr>
      <w:r w:rsidRPr="00EF3D5A">
        <w:rPr>
          <w:rFonts w:ascii="Arial Narrow" w:hAnsi="Arial Narrow"/>
          <w:sz w:val="22"/>
          <w:szCs w:val="22"/>
        </w:rPr>
        <w:t xml:space="preserve">Ley </w:t>
      </w:r>
      <w:proofErr w:type="spellStart"/>
      <w:r w:rsidRPr="00EF3D5A">
        <w:rPr>
          <w:rFonts w:ascii="Arial Narrow" w:hAnsi="Arial Narrow"/>
          <w:sz w:val="22"/>
          <w:szCs w:val="22"/>
        </w:rPr>
        <w:t>N°</w:t>
      </w:r>
      <w:proofErr w:type="spellEnd"/>
      <w:r w:rsidRPr="00EF3D5A">
        <w:rPr>
          <w:rFonts w:ascii="Arial Narrow" w:hAnsi="Arial Narrow"/>
          <w:sz w:val="22"/>
          <w:szCs w:val="22"/>
        </w:rPr>
        <w:t xml:space="preserve"> 27.499 (10/01/19) denominada Ley Mic</w:t>
      </w:r>
      <w:r>
        <w:rPr>
          <w:rFonts w:ascii="Arial Narrow" w:hAnsi="Arial Narrow"/>
          <w:sz w:val="22"/>
          <w:szCs w:val="22"/>
        </w:rPr>
        <w:t xml:space="preserve">aela, la cual obliga que </w:t>
      </w:r>
      <w:proofErr w:type="spellStart"/>
      <w:r>
        <w:rPr>
          <w:rFonts w:ascii="Arial Narrow" w:hAnsi="Arial Narrow"/>
          <w:sz w:val="22"/>
          <w:szCs w:val="22"/>
        </w:rPr>
        <w:t>todxs</w:t>
      </w:r>
      <w:proofErr w:type="spellEnd"/>
      <w:r>
        <w:rPr>
          <w:rFonts w:ascii="Arial Narrow" w:hAnsi="Arial Narrow"/>
          <w:sz w:val="22"/>
          <w:szCs w:val="22"/>
        </w:rPr>
        <w:t xml:space="preserve"> </w:t>
      </w:r>
      <w:proofErr w:type="spellStart"/>
      <w:r>
        <w:rPr>
          <w:rFonts w:ascii="Arial Narrow" w:hAnsi="Arial Narrow"/>
          <w:sz w:val="22"/>
          <w:szCs w:val="22"/>
        </w:rPr>
        <w:t>lxs</w:t>
      </w:r>
      <w:proofErr w:type="spellEnd"/>
      <w:r>
        <w:rPr>
          <w:rFonts w:ascii="Arial Narrow" w:hAnsi="Arial Narrow"/>
          <w:sz w:val="22"/>
          <w:szCs w:val="22"/>
        </w:rPr>
        <w:t xml:space="preserve"> </w:t>
      </w:r>
      <w:proofErr w:type="spellStart"/>
      <w:r>
        <w:rPr>
          <w:rFonts w:ascii="Arial Narrow" w:hAnsi="Arial Narrow"/>
          <w:sz w:val="22"/>
          <w:szCs w:val="22"/>
        </w:rPr>
        <w:t>funcionarix</w:t>
      </w:r>
      <w:r w:rsidRPr="00EF3D5A">
        <w:rPr>
          <w:rFonts w:ascii="Arial Narrow" w:hAnsi="Arial Narrow"/>
          <w:sz w:val="22"/>
          <w:szCs w:val="22"/>
        </w:rPr>
        <w:t>s</w:t>
      </w:r>
      <w:proofErr w:type="spellEnd"/>
      <w:r w:rsidRPr="00EF3D5A">
        <w:rPr>
          <w:rFonts w:ascii="Arial Narrow" w:hAnsi="Arial Narrow"/>
          <w:sz w:val="22"/>
          <w:szCs w:val="22"/>
        </w:rPr>
        <w:t xml:space="preserve"> del Estado</w:t>
      </w:r>
      <w:r>
        <w:rPr>
          <w:rFonts w:ascii="Arial Narrow" w:hAnsi="Arial Narrow"/>
          <w:sz w:val="22"/>
          <w:szCs w:val="22"/>
        </w:rPr>
        <w:t xml:space="preserve"> a</w:t>
      </w:r>
      <w:r w:rsidRPr="00EF3D5A">
        <w:rPr>
          <w:rFonts w:ascii="Arial Narrow" w:hAnsi="Arial Narrow"/>
          <w:sz w:val="22"/>
          <w:szCs w:val="22"/>
        </w:rPr>
        <w:t xml:space="preserve"> estar </w:t>
      </w:r>
      <w:proofErr w:type="spellStart"/>
      <w:r>
        <w:rPr>
          <w:rFonts w:ascii="Arial Narrow" w:hAnsi="Arial Narrow"/>
          <w:sz w:val="22"/>
          <w:szCs w:val="22"/>
        </w:rPr>
        <w:t>capacitadx</w:t>
      </w:r>
      <w:r w:rsidRPr="00EF3D5A">
        <w:rPr>
          <w:rFonts w:ascii="Arial Narrow" w:hAnsi="Arial Narrow"/>
          <w:sz w:val="22"/>
          <w:szCs w:val="22"/>
        </w:rPr>
        <w:t>s</w:t>
      </w:r>
      <w:proofErr w:type="spellEnd"/>
      <w:r w:rsidRPr="00EF3D5A">
        <w:rPr>
          <w:rFonts w:ascii="Arial Narrow" w:hAnsi="Arial Narrow"/>
          <w:sz w:val="22"/>
          <w:szCs w:val="22"/>
        </w:rPr>
        <w:t xml:space="preserve"> en género a fin de asegurar primordialmente el correcto abordaje de la violencia de género. (Funciones públicas, también, obligatorias y primordiales para docente). A la que adhirió la provincia de Chubut. </w:t>
      </w:r>
    </w:p>
    <w:p w14:paraId="094667B5" w14:textId="77777777" w:rsidR="003F6F25" w:rsidRPr="00F96FC7" w:rsidRDefault="003F6F25" w:rsidP="003F6F25">
      <w:pPr>
        <w:pStyle w:val="Prrafodelista"/>
        <w:numPr>
          <w:ilvl w:val="0"/>
          <w:numId w:val="2"/>
        </w:numPr>
        <w:spacing w:line="360" w:lineRule="auto"/>
        <w:jc w:val="both"/>
        <w:rPr>
          <w:rFonts w:ascii="Arial Narrow" w:hAnsi="Arial Narrow"/>
          <w:sz w:val="22"/>
          <w:szCs w:val="22"/>
        </w:rPr>
      </w:pPr>
      <w:r w:rsidRPr="00F96FC7">
        <w:rPr>
          <w:rFonts w:ascii="Arial Narrow" w:hAnsi="Arial Narrow"/>
          <w:sz w:val="22"/>
          <w:szCs w:val="22"/>
        </w:rPr>
        <w:t xml:space="preserve">Ley </w:t>
      </w:r>
      <w:proofErr w:type="spellStart"/>
      <w:r w:rsidRPr="00F96FC7">
        <w:rPr>
          <w:rFonts w:ascii="Arial Narrow" w:hAnsi="Arial Narrow"/>
          <w:sz w:val="22"/>
          <w:szCs w:val="22"/>
        </w:rPr>
        <w:t>N°</w:t>
      </w:r>
      <w:proofErr w:type="spellEnd"/>
      <w:r w:rsidRPr="00F96FC7">
        <w:rPr>
          <w:rFonts w:ascii="Arial Narrow" w:hAnsi="Arial Narrow"/>
          <w:sz w:val="22"/>
          <w:szCs w:val="22"/>
        </w:rPr>
        <w:t xml:space="preserve"> 27.610de Interrupción Voluntaria del Embarazo </w:t>
      </w:r>
    </w:p>
    <w:p w14:paraId="6D05463F" w14:textId="77777777" w:rsidR="003F6F25" w:rsidRPr="00F96FC7" w:rsidRDefault="003F6F25" w:rsidP="003F6F25">
      <w:pPr>
        <w:pStyle w:val="Prrafodelista"/>
        <w:numPr>
          <w:ilvl w:val="0"/>
          <w:numId w:val="2"/>
        </w:numPr>
        <w:spacing w:line="360" w:lineRule="auto"/>
        <w:jc w:val="both"/>
        <w:rPr>
          <w:rFonts w:ascii="Arial Narrow" w:hAnsi="Arial Narrow"/>
          <w:sz w:val="22"/>
          <w:szCs w:val="22"/>
        </w:rPr>
      </w:pPr>
      <w:r w:rsidRPr="00F96FC7">
        <w:rPr>
          <w:rFonts w:ascii="Arial Narrow" w:hAnsi="Arial Narrow"/>
          <w:sz w:val="22"/>
          <w:szCs w:val="22"/>
        </w:rPr>
        <w:t xml:space="preserve">Resolución </w:t>
      </w:r>
      <w:proofErr w:type="spellStart"/>
      <w:r w:rsidRPr="00F96FC7">
        <w:rPr>
          <w:rFonts w:ascii="Arial Narrow" w:hAnsi="Arial Narrow"/>
          <w:sz w:val="22"/>
          <w:szCs w:val="22"/>
        </w:rPr>
        <w:t>N°</w:t>
      </w:r>
      <w:proofErr w:type="spellEnd"/>
      <w:r w:rsidRPr="00F96FC7">
        <w:rPr>
          <w:rFonts w:ascii="Arial Narrow" w:hAnsi="Arial Narrow"/>
          <w:sz w:val="22"/>
          <w:szCs w:val="22"/>
        </w:rPr>
        <w:t xml:space="preserve"> 1.789/21 del Ministerio de Educación Nacional de creación del Observatorio Federal de la ESI</w:t>
      </w:r>
    </w:p>
    <w:p w14:paraId="7E64C144" w14:textId="77777777" w:rsidR="003F6F25" w:rsidRPr="00F96FC7" w:rsidRDefault="003F6F25" w:rsidP="003F6F25">
      <w:pPr>
        <w:pStyle w:val="Prrafodelista"/>
        <w:numPr>
          <w:ilvl w:val="0"/>
          <w:numId w:val="2"/>
        </w:numPr>
        <w:spacing w:line="360" w:lineRule="auto"/>
        <w:jc w:val="both"/>
        <w:rPr>
          <w:rFonts w:ascii="Arial Narrow" w:hAnsi="Arial Narrow"/>
          <w:sz w:val="22"/>
          <w:szCs w:val="22"/>
        </w:rPr>
      </w:pPr>
      <w:r w:rsidRPr="00F96FC7">
        <w:rPr>
          <w:rFonts w:ascii="Arial Narrow" w:hAnsi="Arial Narrow"/>
          <w:sz w:val="22"/>
          <w:szCs w:val="22"/>
        </w:rPr>
        <w:t xml:space="preserve">Resolución CFE </w:t>
      </w:r>
      <w:proofErr w:type="spellStart"/>
      <w:r w:rsidRPr="00F96FC7">
        <w:rPr>
          <w:rFonts w:ascii="Arial Narrow" w:hAnsi="Arial Narrow"/>
          <w:sz w:val="22"/>
          <w:szCs w:val="22"/>
        </w:rPr>
        <w:t>N°</w:t>
      </w:r>
      <w:proofErr w:type="spellEnd"/>
      <w:r w:rsidRPr="00F96FC7">
        <w:rPr>
          <w:rFonts w:ascii="Arial Narrow" w:hAnsi="Arial Narrow"/>
          <w:sz w:val="22"/>
          <w:szCs w:val="22"/>
        </w:rPr>
        <w:t xml:space="preserve"> 419/22 República Argentina, 17 de marzo de 2022 En que el : Ministerio de Educación de la Nación junto con los Ministerios de Educación jurisdiccionales se comprometen a garantizar y promover acciones de formación docente para la actualización en Educación Sexual Integral en función del artículo 3, inciso b de la Ley </w:t>
      </w:r>
      <w:proofErr w:type="spellStart"/>
      <w:r w:rsidRPr="00F96FC7">
        <w:rPr>
          <w:rFonts w:ascii="Arial Narrow" w:hAnsi="Arial Narrow"/>
          <w:sz w:val="22"/>
          <w:szCs w:val="22"/>
        </w:rPr>
        <w:t>N°</w:t>
      </w:r>
      <w:proofErr w:type="spellEnd"/>
      <w:r w:rsidRPr="00F96FC7">
        <w:rPr>
          <w:rFonts w:ascii="Arial Narrow" w:hAnsi="Arial Narrow"/>
          <w:sz w:val="22"/>
          <w:szCs w:val="22"/>
        </w:rPr>
        <w:t xml:space="preserve"> 26.150 que establece el objetivo de “Asegurar la transmisión de conocimientos pertinentes, precisos, confiables y actualizados sobre los distintos aspectos involucrados en la educación sexual integral”</w:t>
      </w:r>
    </w:p>
    <w:p w14:paraId="7A573A92" w14:textId="77777777" w:rsidR="003F6F25" w:rsidRDefault="003F6F25" w:rsidP="003F6F25">
      <w:pPr>
        <w:pStyle w:val="Prrafodelista"/>
        <w:numPr>
          <w:ilvl w:val="0"/>
          <w:numId w:val="2"/>
        </w:numPr>
        <w:spacing w:line="360" w:lineRule="auto"/>
        <w:jc w:val="both"/>
        <w:rPr>
          <w:rFonts w:ascii="Arial Narrow" w:hAnsi="Arial Narrow"/>
          <w:sz w:val="22"/>
          <w:szCs w:val="22"/>
        </w:rPr>
      </w:pPr>
      <w:r w:rsidRPr="00F96FC7">
        <w:rPr>
          <w:rFonts w:ascii="Arial Narrow" w:hAnsi="Arial Narrow"/>
          <w:sz w:val="22"/>
          <w:szCs w:val="22"/>
        </w:rPr>
        <w:t>Y las Convenciones y Pactos Internacionales con rango constitucional</w:t>
      </w:r>
    </w:p>
    <w:p w14:paraId="7F6EF064" w14:textId="77777777" w:rsidR="003F6F25" w:rsidRDefault="003F6F25" w:rsidP="003F6F25">
      <w:pPr>
        <w:pStyle w:val="Prrafodelista"/>
        <w:numPr>
          <w:ilvl w:val="0"/>
          <w:numId w:val="2"/>
        </w:numPr>
        <w:spacing w:line="360" w:lineRule="auto"/>
        <w:jc w:val="both"/>
        <w:rPr>
          <w:rFonts w:ascii="Arial Narrow" w:hAnsi="Arial Narrow"/>
          <w:sz w:val="22"/>
          <w:szCs w:val="22"/>
        </w:rPr>
      </w:pPr>
      <w:r>
        <w:rPr>
          <w:rFonts w:ascii="Arial Narrow" w:hAnsi="Arial Narrow"/>
          <w:sz w:val="22"/>
          <w:szCs w:val="22"/>
        </w:rPr>
        <w:t xml:space="preserve">La incorporación y el conocimiento del programa del Ministerio de Salud de la Nación Plan ENIA </w:t>
      </w:r>
    </w:p>
    <w:p w14:paraId="5E09282F" w14:textId="77777777" w:rsidR="003F6F25" w:rsidRDefault="003F6F25" w:rsidP="003F6F25">
      <w:pPr>
        <w:pStyle w:val="Prrafodelista"/>
        <w:numPr>
          <w:ilvl w:val="0"/>
          <w:numId w:val="2"/>
        </w:numPr>
        <w:spacing w:line="360" w:lineRule="auto"/>
        <w:jc w:val="both"/>
        <w:rPr>
          <w:rFonts w:ascii="Arial Narrow" w:hAnsi="Arial Narrow"/>
          <w:sz w:val="22"/>
          <w:szCs w:val="22"/>
        </w:rPr>
      </w:pPr>
      <w:r>
        <w:rPr>
          <w:rFonts w:ascii="Arial Narrow" w:hAnsi="Arial Narrow"/>
          <w:sz w:val="22"/>
          <w:szCs w:val="22"/>
        </w:rPr>
        <w:t xml:space="preserve">E incorporación de las legislaciones pertinentes que en tiempo y forman, relacionados con este profesorado incorporen los respectivos Ministerios y tengan injerencia en este espacio. </w:t>
      </w:r>
    </w:p>
    <w:p w14:paraId="205776A8" w14:textId="77777777" w:rsidR="003F6F25" w:rsidRPr="00C66769" w:rsidRDefault="003F6F25" w:rsidP="003F6F25">
      <w:pPr>
        <w:pStyle w:val="Prrafodelista"/>
        <w:spacing w:line="360" w:lineRule="auto"/>
        <w:jc w:val="both"/>
        <w:rPr>
          <w:rFonts w:ascii="Arial Narrow" w:hAnsi="Arial Narrow"/>
          <w:sz w:val="22"/>
          <w:szCs w:val="22"/>
        </w:rPr>
      </w:pPr>
    </w:p>
    <w:p w14:paraId="566FCDDE" w14:textId="77777777" w:rsidR="003F6F25" w:rsidRPr="00C66769" w:rsidRDefault="003F6F25" w:rsidP="003F6F25">
      <w:pPr>
        <w:pStyle w:val="Prrafodelista"/>
        <w:spacing w:line="360" w:lineRule="auto"/>
        <w:jc w:val="both"/>
        <w:rPr>
          <w:rFonts w:ascii="Arial Narrow" w:hAnsi="Arial Narrow"/>
          <w:i/>
          <w:sz w:val="22"/>
          <w:szCs w:val="22"/>
        </w:rPr>
      </w:pPr>
      <w:r w:rsidRPr="00C66769">
        <w:rPr>
          <w:rFonts w:ascii="Arial Narrow" w:hAnsi="Arial Narrow"/>
          <w:b/>
          <w:i/>
          <w:sz w:val="22"/>
          <w:szCs w:val="22"/>
        </w:rPr>
        <w:t xml:space="preserve">Conociendo los propósitos formativos de la Educación Sexual Integral, </w:t>
      </w:r>
      <w:r>
        <w:rPr>
          <w:rFonts w:ascii="Arial Narrow" w:hAnsi="Arial Narrow"/>
          <w:b/>
          <w:i/>
          <w:sz w:val="22"/>
          <w:szCs w:val="22"/>
        </w:rPr>
        <w:t>a Nivel Superior,</w:t>
      </w:r>
      <w:r w:rsidRPr="00C66769">
        <w:rPr>
          <w:rFonts w:ascii="Arial Narrow" w:hAnsi="Arial Narrow"/>
          <w:b/>
          <w:i/>
          <w:sz w:val="22"/>
          <w:szCs w:val="22"/>
        </w:rPr>
        <w:t xml:space="preserve"> teniendo en cuenta los procesos que atraviesan NNN y A en la</w:t>
      </w:r>
      <w:r>
        <w:rPr>
          <w:rFonts w:ascii="Arial Narrow" w:hAnsi="Arial Narrow"/>
          <w:b/>
          <w:i/>
          <w:sz w:val="22"/>
          <w:szCs w:val="22"/>
        </w:rPr>
        <w:t>s</w:t>
      </w:r>
      <w:r w:rsidRPr="00C66769">
        <w:rPr>
          <w:rFonts w:ascii="Arial Narrow" w:hAnsi="Arial Narrow"/>
          <w:b/>
          <w:i/>
          <w:sz w:val="22"/>
          <w:szCs w:val="22"/>
        </w:rPr>
        <w:t xml:space="preserve"> escuela</w:t>
      </w:r>
      <w:r>
        <w:rPr>
          <w:rFonts w:ascii="Arial Narrow" w:hAnsi="Arial Narrow"/>
          <w:b/>
          <w:i/>
          <w:sz w:val="22"/>
          <w:szCs w:val="22"/>
        </w:rPr>
        <w:t xml:space="preserve">s, </w:t>
      </w:r>
      <w:r w:rsidRPr="00C66769">
        <w:rPr>
          <w:rFonts w:ascii="Arial Narrow" w:hAnsi="Arial Narrow"/>
          <w:b/>
          <w:i/>
          <w:sz w:val="22"/>
          <w:szCs w:val="22"/>
        </w:rPr>
        <w:t xml:space="preserve">la formación tendrá en cuenta para el: </w:t>
      </w:r>
      <w:r w:rsidRPr="00C66769">
        <w:rPr>
          <w:rFonts w:ascii="Arial" w:eastAsia="Arial" w:hAnsi="Arial" w:cs="Arial"/>
          <w:b/>
          <w:i/>
        </w:rPr>
        <w:t>Profesorado de Educación</w:t>
      </w:r>
      <w:r>
        <w:rPr>
          <w:rFonts w:ascii="Arial" w:eastAsia="Arial" w:hAnsi="Arial" w:cs="Arial"/>
          <w:b/>
          <w:i/>
        </w:rPr>
        <w:t xml:space="preserve"> en Formación de nivel Primario</w:t>
      </w:r>
    </w:p>
    <w:p w14:paraId="1A399864" w14:textId="77777777" w:rsidR="003F6F25" w:rsidRDefault="003F6F25" w:rsidP="003F6F25">
      <w:pPr>
        <w:pStyle w:val="Prrafodelista"/>
        <w:spacing w:line="360" w:lineRule="auto"/>
        <w:jc w:val="both"/>
        <w:rPr>
          <w:rFonts w:ascii="Arial Narrow" w:hAnsi="Arial Narrow"/>
          <w:i/>
          <w:sz w:val="22"/>
          <w:szCs w:val="22"/>
        </w:rPr>
      </w:pPr>
      <w:r w:rsidRPr="003C418B">
        <w:rPr>
          <w:rFonts w:ascii="Cambria Math" w:hAnsi="Cambria Math" w:cs="Cambria Math"/>
          <w:i/>
          <w:sz w:val="22"/>
          <w:szCs w:val="22"/>
        </w:rPr>
        <w:t>◆</w:t>
      </w:r>
      <w:r w:rsidRPr="003C418B">
        <w:rPr>
          <w:rFonts w:ascii="Arial Narrow" w:hAnsi="Arial Narrow"/>
          <w:i/>
          <w:sz w:val="22"/>
          <w:szCs w:val="22"/>
        </w:rPr>
        <w:t xml:space="preserve"> La complejidad de los procesos de construcción de la sexualidad y sus expresiones a lo largo de cada período madurativo. </w:t>
      </w:r>
      <w:r w:rsidRPr="003C418B">
        <w:rPr>
          <w:rFonts w:ascii="Cambria Math" w:hAnsi="Cambria Math" w:cs="Cambria Math"/>
          <w:i/>
          <w:sz w:val="22"/>
          <w:szCs w:val="22"/>
        </w:rPr>
        <w:t>◆</w:t>
      </w:r>
      <w:r w:rsidRPr="003C418B">
        <w:rPr>
          <w:rFonts w:ascii="Arial Narrow" w:hAnsi="Arial Narrow"/>
          <w:i/>
          <w:sz w:val="22"/>
          <w:szCs w:val="22"/>
        </w:rPr>
        <w:t xml:space="preserve"> La adquisición de conocimientos amplios, actualizados y validados científicamente sobre las distintas dimensiones de la educación sexual integral, así como las habilidades requeridas para</w:t>
      </w:r>
      <w:r>
        <w:rPr>
          <w:rFonts w:ascii="Arial Narrow" w:hAnsi="Arial Narrow"/>
          <w:i/>
          <w:sz w:val="22"/>
          <w:szCs w:val="22"/>
        </w:rPr>
        <w:t xml:space="preserve"> su transmisión a </w:t>
      </w:r>
      <w:proofErr w:type="spellStart"/>
      <w:r>
        <w:rPr>
          <w:rFonts w:ascii="Arial Narrow" w:hAnsi="Arial Narrow"/>
          <w:i/>
          <w:sz w:val="22"/>
          <w:szCs w:val="22"/>
        </w:rPr>
        <w:t>niñxs</w:t>
      </w:r>
      <w:proofErr w:type="spellEnd"/>
      <w:r>
        <w:rPr>
          <w:rFonts w:ascii="Arial Narrow" w:hAnsi="Arial Narrow"/>
          <w:i/>
          <w:sz w:val="22"/>
          <w:szCs w:val="22"/>
        </w:rPr>
        <w:t xml:space="preserve">, adolescentes y </w:t>
      </w:r>
      <w:proofErr w:type="spellStart"/>
      <w:r>
        <w:rPr>
          <w:rFonts w:ascii="Arial Narrow" w:hAnsi="Arial Narrow"/>
          <w:i/>
          <w:sz w:val="22"/>
          <w:szCs w:val="22"/>
        </w:rPr>
        <w:t>adultxs</w:t>
      </w:r>
      <w:proofErr w:type="spellEnd"/>
      <w:r>
        <w:rPr>
          <w:rFonts w:ascii="Arial Narrow" w:hAnsi="Arial Narrow"/>
          <w:i/>
          <w:sz w:val="22"/>
          <w:szCs w:val="22"/>
        </w:rPr>
        <w:t>,</w:t>
      </w:r>
      <w:r w:rsidRPr="003C418B">
        <w:rPr>
          <w:rFonts w:ascii="Arial Narrow" w:hAnsi="Arial Narrow"/>
          <w:i/>
          <w:sz w:val="22"/>
          <w:szCs w:val="22"/>
        </w:rPr>
        <w:t xml:space="preserve"> Por ejemplo: dimensiones psicológicas, biológicas, éticas, de derecho, socioculturales e históricas, de salud. </w:t>
      </w:r>
      <w:r w:rsidRPr="003C418B">
        <w:rPr>
          <w:rFonts w:ascii="Cambria Math" w:hAnsi="Cambria Math" w:cs="Cambria Math"/>
          <w:i/>
          <w:sz w:val="22"/>
          <w:szCs w:val="22"/>
        </w:rPr>
        <w:t>◆</w:t>
      </w:r>
      <w:r w:rsidRPr="003C418B">
        <w:rPr>
          <w:rFonts w:ascii="Arial Narrow" w:hAnsi="Arial Narrow"/>
          <w:i/>
          <w:sz w:val="22"/>
          <w:szCs w:val="22"/>
        </w:rPr>
        <w:t xml:space="preserve"> La normativa nacional e internacional sobre la responsabilidad del Estado en la educación sexual, y los derechos de los niños, niñas y adolescentes</w:t>
      </w:r>
      <w:r>
        <w:rPr>
          <w:rFonts w:ascii="Arial Narrow" w:hAnsi="Arial Narrow"/>
          <w:i/>
          <w:sz w:val="22"/>
          <w:szCs w:val="22"/>
        </w:rPr>
        <w:t xml:space="preserve"> (NNN y A)</w:t>
      </w:r>
      <w:r w:rsidRPr="003C418B">
        <w:rPr>
          <w:rFonts w:ascii="Arial Narrow" w:hAnsi="Arial Narrow"/>
          <w:i/>
          <w:sz w:val="22"/>
          <w:szCs w:val="22"/>
        </w:rPr>
        <w:t xml:space="preserve"> de recibir dicha educación en iguales condiciones. </w:t>
      </w:r>
      <w:r w:rsidRPr="003C418B">
        <w:rPr>
          <w:rFonts w:ascii="Cambria Math" w:hAnsi="Cambria Math" w:cs="Cambria Math"/>
          <w:i/>
          <w:sz w:val="22"/>
          <w:szCs w:val="22"/>
        </w:rPr>
        <w:t>◆</w:t>
      </w:r>
      <w:r w:rsidRPr="003C418B">
        <w:rPr>
          <w:rFonts w:ascii="Arial Narrow" w:hAnsi="Arial Narrow"/>
          <w:i/>
          <w:sz w:val="22"/>
          <w:szCs w:val="22"/>
        </w:rPr>
        <w:t xml:space="preserve"> La generación de espacios que permitan el ejercicio pleno de los derechos de.</w:t>
      </w:r>
      <w:r w:rsidRPr="007127DA">
        <w:rPr>
          <w:rFonts w:ascii="Arial Narrow" w:hAnsi="Arial Narrow"/>
          <w:i/>
          <w:sz w:val="22"/>
          <w:szCs w:val="22"/>
        </w:rPr>
        <w:t xml:space="preserve"> </w:t>
      </w:r>
      <w:r>
        <w:rPr>
          <w:rFonts w:ascii="Arial Narrow" w:hAnsi="Arial Narrow"/>
          <w:i/>
          <w:sz w:val="22"/>
          <w:szCs w:val="22"/>
        </w:rPr>
        <w:t>NNN y A</w:t>
      </w:r>
      <w:r w:rsidRPr="003C418B">
        <w:rPr>
          <w:rFonts w:ascii="Arial Narrow" w:hAnsi="Arial Narrow"/>
          <w:i/>
          <w:sz w:val="22"/>
          <w:szCs w:val="22"/>
        </w:rPr>
        <w:t xml:space="preserve"> </w:t>
      </w:r>
      <w:r w:rsidRPr="003C418B">
        <w:rPr>
          <w:rFonts w:ascii="Cambria Math" w:hAnsi="Cambria Math" w:cs="Cambria Math"/>
          <w:i/>
          <w:sz w:val="22"/>
          <w:szCs w:val="22"/>
        </w:rPr>
        <w:t>◆</w:t>
      </w:r>
      <w:r w:rsidRPr="003C418B">
        <w:rPr>
          <w:rFonts w:ascii="Arial Narrow" w:hAnsi="Arial Narrow"/>
          <w:i/>
          <w:sz w:val="22"/>
          <w:szCs w:val="22"/>
        </w:rPr>
        <w:t xml:space="preserve"> Desarrollo de habilidades para el tratamiento de situaciones producto de las diversas formas de vulneración de derechos como el </w:t>
      </w:r>
      <w:r w:rsidRPr="003C418B">
        <w:rPr>
          <w:rFonts w:ascii="Arial Narrow" w:hAnsi="Arial Narrow"/>
          <w:i/>
          <w:sz w:val="22"/>
          <w:szCs w:val="22"/>
        </w:rPr>
        <w:lastRenderedPageBreak/>
        <w:t>maltrato infantil, el abuso sexual, la violencia de género, y la trata de niños/as. (Sic Lineamientos curriculares 2022)</w:t>
      </w:r>
      <w:r>
        <w:rPr>
          <w:rFonts w:ascii="Arial Narrow" w:hAnsi="Arial Narrow"/>
          <w:i/>
          <w:sz w:val="22"/>
          <w:szCs w:val="22"/>
        </w:rPr>
        <w:t>.</w:t>
      </w:r>
    </w:p>
    <w:p w14:paraId="2E97E688" w14:textId="77777777" w:rsidR="003F6F25" w:rsidRPr="00D938BF" w:rsidRDefault="003F6F25" w:rsidP="003F6F25">
      <w:pPr>
        <w:pStyle w:val="Prrafodelista"/>
        <w:spacing w:line="360" w:lineRule="auto"/>
        <w:jc w:val="both"/>
        <w:rPr>
          <w:rFonts w:ascii="Arial Narrow" w:hAnsi="Arial Narrow"/>
          <w:i/>
          <w:sz w:val="22"/>
          <w:szCs w:val="22"/>
        </w:rPr>
      </w:pPr>
      <w:r>
        <w:rPr>
          <w:rFonts w:ascii="Cambria Math" w:hAnsi="Cambria Math" w:cs="Cambria Math"/>
          <w:i/>
          <w:sz w:val="22"/>
          <w:szCs w:val="22"/>
        </w:rPr>
        <w:t>Y El</w:t>
      </w:r>
      <w:r w:rsidRPr="00D938BF">
        <w:rPr>
          <w:rFonts w:ascii="Arial Narrow" w:hAnsi="Arial Narrow"/>
          <w:i/>
          <w:sz w:val="22"/>
          <w:szCs w:val="22"/>
        </w:rPr>
        <w:t xml:space="preserve"> conocimiento de las legislaciones y derechos que les asisten como S</w:t>
      </w:r>
      <w:r>
        <w:rPr>
          <w:rFonts w:ascii="Arial Narrow" w:hAnsi="Arial Narrow"/>
          <w:i/>
          <w:sz w:val="22"/>
          <w:szCs w:val="22"/>
        </w:rPr>
        <w:t>alud Sexual, R</w:t>
      </w:r>
      <w:r w:rsidRPr="00D938BF">
        <w:rPr>
          <w:rFonts w:ascii="Arial Narrow" w:hAnsi="Arial Narrow"/>
          <w:i/>
          <w:sz w:val="22"/>
          <w:szCs w:val="22"/>
        </w:rPr>
        <w:t>eproductiva y N</w:t>
      </w:r>
      <w:r>
        <w:rPr>
          <w:rFonts w:ascii="Arial Narrow" w:hAnsi="Arial Narrow"/>
          <w:i/>
          <w:sz w:val="22"/>
          <w:szCs w:val="22"/>
        </w:rPr>
        <w:t>o R</w:t>
      </w:r>
      <w:r w:rsidRPr="00D938BF">
        <w:rPr>
          <w:rFonts w:ascii="Arial Narrow" w:hAnsi="Arial Narrow"/>
          <w:i/>
          <w:sz w:val="22"/>
          <w:szCs w:val="22"/>
        </w:rPr>
        <w:t xml:space="preserve">eproductiva, </w:t>
      </w:r>
      <w:r>
        <w:rPr>
          <w:rFonts w:ascii="Arial Narrow" w:hAnsi="Arial Narrow"/>
          <w:i/>
          <w:sz w:val="22"/>
          <w:szCs w:val="22"/>
        </w:rPr>
        <w:t xml:space="preserve">Anticoncepción </w:t>
      </w:r>
      <w:r w:rsidRPr="00D938BF">
        <w:rPr>
          <w:rFonts w:ascii="Arial Narrow" w:hAnsi="Arial Narrow"/>
          <w:i/>
          <w:sz w:val="22"/>
          <w:szCs w:val="22"/>
        </w:rPr>
        <w:t xml:space="preserve">IVE/ ILE. </w:t>
      </w:r>
      <w:r>
        <w:rPr>
          <w:rFonts w:ascii="Arial Narrow" w:hAnsi="Arial Narrow"/>
          <w:i/>
          <w:sz w:val="22"/>
          <w:szCs w:val="22"/>
        </w:rPr>
        <w:t>Consentimiento Informado. Autonomía Progresiva etc.</w:t>
      </w:r>
    </w:p>
    <w:p w14:paraId="1473BDB6" w14:textId="77777777" w:rsidR="0072586D" w:rsidRDefault="0072586D">
      <w:pPr>
        <w:jc w:val="both"/>
        <w:rPr>
          <w:rFonts w:ascii="Arial" w:eastAsia="Arial" w:hAnsi="Arial" w:cs="Arial"/>
        </w:rPr>
      </w:pPr>
    </w:p>
    <w:p w14:paraId="37419B7A" w14:textId="77777777" w:rsidR="0072586D" w:rsidRDefault="00D32325">
      <w:pPr>
        <w:pBdr>
          <w:top w:val="single" w:sz="4" w:space="1" w:color="000000"/>
          <w:left w:val="single" w:sz="4" w:space="4" w:color="000000"/>
          <w:bottom w:val="single" w:sz="4" w:space="1" w:color="000000"/>
          <w:right w:val="single" w:sz="4" w:space="4" w:color="000000"/>
        </w:pBdr>
        <w:shd w:val="clear" w:color="auto" w:fill="0D0D0D"/>
        <w:jc w:val="both"/>
        <w:rPr>
          <w:rFonts w:ascii="Arial" w:eastAsia="Arial" w:hAnsi="Arial" w:cs="Arial"/>
          <w:color w:val="FFFFFF"/>
        </w:rPr>
      </w:pPr>
      <w:r>
        <w:rPr>
          <w:rFonts w:ascii="Arial" w:eastAsia="Arial" w:hAnsi="Arial" w:cs="Arial"/>
          <w:b/>
          <w:color w:val="FFFFFF"/>
        </w:rPr>
        <w:t>2. OBJETIVOS</w:t>
      </w:r>
    </w:p>
    <w:p w14:paraId="6AF65F2D" w14:textId="77777777" w:rsidR="006017F9" w:rsidRDefault="006017F9" w:rsidP="006017F9">
      <w:pPr>
        <w:spacing w:line="360" w:lineRule="auto"/>
        <w:jc w:val="both"/>
        <w:rPr>
          <w:rFonts w:ascii="Arial Narrow" w:hAnsi="Arial Narrow"/>
          <w:sz w:val="22"/>
          <w:szCs w:val="22"/>
        </w:rPr>
      </w:pPr>
      <w:r w:rsidRPr="001F53F7">
        <w:rPr>
          <w:rFonts w:ascii="Arial Narrow" w:hAnsi="Arial Narrow"/>
          <w:sz w:val="22"/>
          <w:szCs w:val="22"/>
        </w:rPr>
        <w:t xml:space="preserve">Se aspira a formar personas prácticas, intelectuales, críticas y reflexivas que puedan analizar los contextos en que desempeñan su tarea, establecer vinculaciones entre el pasado </w:t>
      </w:r>
      <w:r>
        <w:rPr>
          <w:rFonts w:ascii="Arial Narrow" w:hAnsi="Arial Narrow"/>
          <w:sz w:val="22"/>
          <w:szCs w:val="22"/>
        </w:rPr>
        <w:t xml:space="preserve">y el presente, </w:t>
      </w:r>
      <w:r w:rsidRPr="001F53F7">
        <w:rPr>
          <w:rFonts w:ascii="Arial Narrow" w:hAnsi="Arial Narrow"/>
          <w:sz w:val="22"/>
          <w:szCs w:val="22"/>
        </w:rPr>
        <w:t xml:space="preserve">que estén comprometidas con la transformación de la realidad escolar y general con respecto a estos temas. </w:t>
      </w:r>
    </w:p>
    <w:p w14:paraId="08AE229C" w14:textId="77777777" w:rsidR="006017F9" w:rsidRPr="001F53F7" w:rsidRDefault="006017F9" w:rsidP="006017F9">
      <w:pPr>
        <w:spacing w:line="360" w:lineRule="auto"/>
        <w:jc w:val="both"/>
        <w:rPr>
          <w:rFonts w:ascii="Arial Narrow" w:hAnsi="Arial Narrow"/>
          <w:sz w:val="22"/>
          <w:szCs w:val="22"/>
        </w:rPr>
      </w:pPr>
    </w:p>
    <w:p w14:paraId="1B726575" w14:textId="77777777" w:rsidR="006017F9" w:rsidRDefault="006017F9" w:rsidP="006017F9">
      <w:pPr>
        <w:spacing w:line="360" w:lineRule="auto"/>
        <w:jc w:val="both"/>
        <w:rPr>
          <w:rFonts w:ascii="Arial Narrow" w:hAnsi="Arial Narrow"/>
          <w:sz w:val="22"/>
          <w:szCs w:val="22"/>
        </w:rPr>
      </w:pPr>
      <w:r w:rsidRPr="001F53F7">
        <w:rPr>
          <w:rFonts w:ascii="Arial Narrow" w:hAnsi="Arial Narrow"/>
          <w:sz w:val="22"/>
          <w:szCs w:val="22"/>
          <w:u w:val="single"/>
        </w:rPr>
        <w:t>Objetivos Generales</w:t>
      </w:r>
      <w:r w:rsidRPr="001F53F7">
        <w:rPr>
          <w:rFonts w:ascii="Arial Narrow" w:hAnsi="Arial Narrow"/>
          <w:sz w:val="22"/>
          <w:szCs w:val="22"/>
        </w:rPr>
        <w:t xml:space="preserve"> </w:t>
      </w:r>
    </w:p>
    <w:p w14:paraId="0EAB087B" w14:textId="77777777" w:rsidR="006017F9" w:rsidRDefault="006017F9" w:rsidP="006017F9">
      <w:pPr>
        <w:spacing w:line="360" w:lineRule="auto"/>
        <w:jc w:val="both"/>
        <w:rPr>
          <w:rFonts w:ascii="Arial Narrow" w:hAnsi="Arial Narrow"/>
          <w:sz w:val="22"/>
          <w:szCs w:val="22"/>
        </w:rPr>
      </w:pPr>
      <w:r w:rsidRPr="001F53F7">
        <w:rPr>
          <w:rFonts w:ascii="Arial Narrow" w:hAnsi="Arial Narrow"/>
          <w:sz w:val="22"/>
          <w:szCs w:val="22"/>
        </w:rPr>
        <w:t>● Ayudar a disminuir los rie</w:t>
      </w:r>
      <w:r>
        <w:rPr>
          <w:rFonts w:ascii="Arial Narrow" w:hAnsi="Arial Narrow"/>
          <w:sz w:val="22"/>
          <w:szCs w:val="22"/>
        </w:rPr>
        <w:t>sgos que niñas, niños, jóvenes,</w:t>
      </w:r>
      <w:r w:rsidRPr="001F53F7">
        <w:rPr>
          <w:rFonts w:ascii="Arial Narrow" w:hAnsi="Arial Narrow"/>
          <w:sz w:val="22"/>
          <w:szCs w:val="22"/>
        </w:rPr>
        <w:t xml:space="preserve"> adolescentes </w:t>
      </w:r>
      <w:r>
        <w:rPr>
          <w:rFonts w:ascii="Arial Narrow" w:hAnsi="Arial Narrow"/>
          <w:sz w:val="22"/>
          <w:szCs w:val="22"/>
        </w:rPr>
        <w:t xml:space="preserve">y </w:t>
      </w:r>
      <w:proofErr w:type="spellStart"/>
      <w:r>
        <w:rPr>
          <w:rFonts w:ascii="Arial Narrow" w:hAnsi="Arial Narrow"/>
          <w:sz w:val="22"/>
          <w:szCs w:val="22"/>
        </w:rPr>
        <w:t>adultxs</w:t>
      </w:r>
      <w:proofErr w:type="spellEnd"/>
      <w:r>
        <w:rPr>
          <w:rFonts w:ascii="Arial Narrow" w:hAnsi="Arial Narrow"/>
          <w:sz w:val="22"/>
          <w:szCs w:val="22"/>
        </w:rPr>
        <w:t xml:space="preserve">, </w:t>
      </w:r>
      <w:r w:rsidRPr="001F53F7">
        <w:rPr>
          <w:rFonts w:ascii="Arial Narrow" w:hAnsi="Arial Narrow"/>
          <w:sz w:val="22"/>
          <w:szCs w:val="22"/>
        </w:rPr>
        <w:t xml:space="preserve">atraviesan, por desconocimiento en </w:t>
      </w:r>
      <w:r>
        <w:rPr>
          <w:rFonts w:ascii="Arial Narrow" w:hAnsi="Arial Narrow"/>
          <w:sz w:val="22"/>
          <w:szCs w:val="22"/>
        </w:rPr>
        <w:t xml:space="preserve">variados temas relacionados con sus derechos </w:t>
      </w:r>
      <w:r w:rsidRPr="001F53F7">
        <w:rPr>
          <w:rFonts w:ascii="Arial Narrow" w:hAnsi="Arial Narrow"/>
          <w:sz w:val="22"/>
          <w:szCs w:val="22"/>
        </w:rPr>
        <w:t xml:space="preserve">y falta de </w:t>
      </w:r>
      <w:r>
        <w:rPr>
          <w:rFonts w:ascii="Arial Narrow" w:hAnsi="Arial Narrow"/>
          <w:sz w:val="22"/>
          <w:szCs w:val="22"/>
        </w:rPr>
        <w:t>in</w:t>
      </w:r>
      <w:r w:rsidRPr="001F53F7">
        <w:rPr>
          <w:rFonts w:ascii="Arial Narrow" w:hAnsi="Arial Narrow"/>
          <w:sz w:val="22"/>
          <w:szCs w:val="22"/>
        </w:rPr>
        <w:t xml:space="preserve">formación E.S.I. ● Que la comunidad educativa pueda intervenir en la prevención y acompañamiento de situaciones graves (abuso, trata, violación, maltrato, </w:t>
      </w:r>
      <w:r>
        <w:rPr>
          <w:rFonts w:ascii="Arial Narrow" w:hAnsi="Arial Narrow"/>
          <w:sz w:val="22"/>
          <w:szCs w:val="22"/>
        </w:rPr>
        <w:t xml:space="preserve">embarazo infantil y adolescente </w:t>
      </w:r>
      <w:r w:rsidRPr="001F53F7">
        <w:rPr>
          <w:rFonts w:ascii="Arial Narrow" w:hAnsi="Arial Narrow"/>
          <w:sz w:val="22"/>
          <w:szCs w:val="22"/>
        </w:rPr>
        <w:t>etc.</w:t>
      </w:r>
      <w:r>
        <w:rPr>
          <w:rFonts w:ascii="Arial Narrow" w:hAnsi="Arial Narrow"/>
          <w:sz w:val="22"/>
          <w:szCs w:val="22"/>
        </w:rPr>
        <w:t>)</w:t>
      </w:r>
      <w:r w:rsidRPr="001F53F7">
        <w:rPr>
          <w:rFonts w:ascii="Arial Narrow" w:hAnsi="Arial Narrow"/>
          <w:sz w:val="22"/>
          <w:szCs w:val="22"/>
        </w:rPr>
        <w:t>, que atravesamos como</w:t>
      </w:r>
      <w:r>
        <w:rPr>
          <w:rFonts w:ascii="Arial Narrow" w:hAnsi="Arial Narrow"/>
          <w:sz w:val="22"/>
          <w:szCs w:val="22"/>
        </w:rPr>
        <w:t>:</w:t>
      </w:r>
      <w:r w:rsidRPr="001F53F7">
        <w:rPr>
          <w:rFonts w:ascii="Arial Narrow" w:hAnsi="Arial Narrow"/>
          <w:sz w:val="22"/>
          <w:szCs w:val="22"/>
        </w:rPr>
        <w:t xml:space="preserve"> estudiantes, educadores/as y </w:t>
      </w:r>
      <w:r>
        <w:rPr>
          <w:rFonts w:ascii="Arial Narrow" w:hAnsi="Arial Narrow"/>
          <w:sz w:val="22"/>
          <w:szCs w:val="22"/>
        </w:rPr>
        <w:t>personal en general, desde un trabajo mancomunado, Sensibilización de este personal</w:t>
      </w:r>
      <w:r w:rsidRPr="001F53F7">
        <w:rPr>
          <w:rFonts w:ascii="Arial Narrow" w:hAnsi="Arial Narrow"/>
          <w:sz w:val="22"/>
          <w:szCs w:val="22"/>
        </w:rPr>
        <w:t>● Desarrollar un diálogo con la comunidad en general que integre y contribuya a asegurar una protección m</w:t>
      </w:r>
      <w:r>
        <w:rPr>
          <w:rFonts w:ascii="Arial Narrow" w:hAnsi="Arial Narrow"/>
          <w:sz w:val="22"/>
          <w:szCs w:val="22"/>
        </w:rPr>
        <w:t xml:space="preserve">ayor de niñas, niños, jóvenes, </w:t>
      </w:r>
      <w:r w:rsidRPr="001F53F7">
        <w:rPr>
          <w:rFonts w:ascii="Arial Narrow" w:hAnsi="Arial Narrow"/>
          <w:sz w:val="22"/>
          <w:szCs w:val="22"/>
        </w:rPr>
        <w:t xml:space="preserve">adolescentes </w:t>
      </w:r>
      <w:r>
        <w:rPr>
          <w:rFonts w:ascii="Arial Narrow" w:hAnsi="Arial Narrow"/>
          <w:sz w:val="22"/>
          <w:szCs w:val="22"/>
        </w:rPr>
        <w:t xml:space="preserve">y </w:t>
      </w:r>
      <w:proofErr w:type="spellStart"/>
      <w:r>
        <w:rPr>
          <w:rFonts w:ascii="Arial Narrow" w:hAnsi="Arial Narrow"/>
          <w:sz w:val="22"/>
          <w:szCs w:val="22"/>
        </w:rPr>
        <w:t>adultxs</w:t>
      </w:r>
      <w:proofErr w:type="spellEnd"/>
      <w:r>
        <w:rPr>
          <w:rFonts w:ascii="Arial Narrow" w:hAnsi="Arial Narrow"/>
          <w:sz w:val="22"/>
          <w:szCs w:val="22"/>
        </w:rPr>
        <w:t xml:space="preserve"> </w:t>
      </w:r>
      <w:r w:rsidRPr="001F53F7">
        <w:rPr>
          <w:rFonts w:ascii="Arial Narrow" w:hAnsi="Arial Narrow"/>
          <w:sz w:val="22"/>
          <w:szCs w:val="22"/>
        </w:rPr>
        <w:t>en general. Sumand</w:t>
      </w:r>
      <w:r>
        <w:rPr>
          <w:rFonts w:ascii="Arial Narrow" w:hAnsi="Arial Narrow"/>
          <w:sz w:val="22"/>
          <w:szCs w:val="22"/>
        </w:rPr>
        <w:t xml:space="preserve">o el compromiso de la mayor parte de la ciudanía </w:t>
      </w:r>
      <w:r w:rsidRPr="001F53F7">
        <w:rPr>
          <w:rFonts w:ascii="Arial Narrow" w:hAnsi="Arial Narrow"/>
          <w:sz w:val="22"/>
          <w:szCs w:val="22"/>
        </w:rPr>
        <w:t xml:space="preserve"> ● Conseguir</w:t>
      </w:r>
      <w:r>
        <w:rPr>
          <w:rFonts w:ascii="Arial Narrow" w:hAnsi="Arial Narrow"/>
          <w:sz w:val="22"/>
          <w:szCs w:val="22"/>
        </w:rPr>
        <w:t xml:space="preserve"> que las/os docentes </w:t>
      </w:r>
      <w:proofErr w:type="spellStart"/>
      <w:r>
        <w:rPr>
          <w:rFonts w:ascii="Arial Narrow" w:hAnsi="Arial Narrow"/>
          <w:sz w:val="22"/>
          <w:szCs w:val="22"/>
        </w:rPr>
        <w:t>formadxs</w:t>
      </w:r>
      <w:proofErr w:type="spellEnd"/>
      <w:r>
        <w:rPr>
          <w:rFonts w:ascii="Arial Narrow" w:hAnsi="Arial Narrow"/>
          <w:sz w:val="22"/>
          <w:szCs w:val="22"/>
        </w:rPr>
        <w:t xml:space="preserve"> sean </w:t>
      </w:r>
      <w:proofErr w:type="spellStart"/>
      <w:r>
        <w:rPr>
          <w:rFonts w:ascii="Arial Narrow" w:hAnsi="Arial Narrow"/>
          <w:sz w:val="22"/>
          <w:szCs w:val="22"/>
        </w:rPr>
        <w:t>actorxs</w:t>
      </w:r>
      <w:proofErr w:type="spellEnd"/>
      <w:r>
        <w:rPr>
          <w:rFonts w:ascii="Arial Narrow" w:hAnsi="Arial Narrow"/>
          <w:sz w:val="22"/>
          <w:szCs w:val="22"/>
        </w:rPr>
        <w:t xml:space="preserve"> </w:t>
      </w:r>
      <w:proofErr w:type="spellStart"/>
      <w:r>
        <w:rPr>
          <w:rFonts w:ascii="Arial Narrow" w:hAnsi="Arial Narrow"/>
          <w:sz w:val="22"/>
          <w:szCs w:val="22"/>
        </w:rPr>
        <w:t>autorizadxs</w:t>
      </w:r>
      <w:proofErr w:type="spellEnd"/>
      <w:r w:rsidRPr="001F53F7">
        <w:rPr>
          <w:rFonts w:ascii="Arial Narrow" w:hAnsi="Arial Narrow"/>
          <w:sz w:val="22"/>
          <w:szCs w:val="22"/>
        </w:rPr>
        <w:t xml:space="preserve"> por sus capacidades adquiridas, para hablar de educación sexual e instalar debates, sin recurrir a agentes con “más saberes” (que hablan de la sexualidad sin una mirada integral) por ejemplo médicas/os y/o agentes de salud física o mental, etc. ● Contribuir a que las gene</w:t>
      </w:r>
      <w:r>
        <w:rPr>
          <w:rFonts w:ascii="Arial Narrow" w:hAnsi="Arial Narrow"/>
          <w:sz w:val="22"/>
          <w:szCs w:val="22"/>
        </w:rPr>
        <w:t xml:space="preserve">raciones futuras de </w:t>
      </w:r>
      <w:proofErr w:type="spellStart"/>
      <w:r>
        <w:rPr>
          <w:rFonts w:ascii="Arial Narrow" w:hAnsi="Arial Narrow"/>
          <w:sz w:val="22"/>
          <w:szCs w:val="22"/>
        </w:rPr>
        <w:t>ciudadanx</w:t>
      </w:r>
      <w:r w:rsidRPr="001F53F7">
        <w:rPr>
          <w:rFonts w:ascii="Arial Narrow" w:hAnsi="Arial Narrow"/>
          <w:sz w:val="22"/>
          <w:szCs w:val="22"/>
        </w:rPr>
        <w:t>s</w:t>
      </w:r>
      <w:proofErr w:type="spellEnd"/>
      <w:r w:rsidRPr="001F53F7">
        <w:rPr>
          <w:rFonts w:ascii="Arial Narrow" w:hAnsi="Arial Narrow"/>
          <w:sz w:val="22"/>
          <w:szCs w:val="22"/>
        </w:rPr>
        <w:t xml:space="preserve"> pu</w:t>
      </w:r>
      <w:r>
        <w:rPr>
          <w:rFonts w:ascii="Arial Narrow" w:hAnsi="Arial Narrow"/>
          <w:sz w:val="22"/>
          <w:szCs w:val="22"/>
        </w:rPr>
        <w:t xml:space="preserve">edan articular para sí </w:t>
      </w:r>
      <w:proofErr w:type="spellStart"/>
      <w:r>
        <w:rPr>
          <w:rFonts w:ascii="Arial Narrow" w:hAnsi="Arial Narrow"/>
          <w:sz w:val="22"/>
          <w:szCs w:val="22"/>
        </w:rPr>
        <w:t>mismxs</w:t>
      </w:r>
      <w:proofErr w:type="spellEnd"/>
      <w:r w:rsidRPr="001F53F7">
        <w:rPr>
          <w:rFonts w:ascii="Arial Narrow" w:hAnsi="Arial Narrow"/>
          <w:sz w:val="22"/>
          <w:szCs w:val="22"/>
        </w:rPr>
        <w:t xml:space="preserve"> el bienestar con respecto a temas que en la actualidad </w:t>
      </w:r>
      <w:r>
        <w:rPr>
          <w:rFonts w:ascii="Arial Narrow" w:hAnsi="Arial Narrow"/>
          <w:sz w:val="22"/>
          <w:szCs w:val="22"/>
        </w:rPr>
        <w:t xml:space="preserve">aun </w:t>
      </w:r>
      <w:r w:rsidRPr="001F53F7">
        <w:rPr>
          <w:rFonts w:ascii="Arial Narrow" w:hAnsi="Arial Narrow"/>
          <w:sz w:val="22"/>
          <w:szCs w:val="22"/>
        </w:rPr>
        <w:t>resultan discriminatorios y desintegrantes</w:t>
      </w:r>
      <w:r>
        <w:rPr>
          <w:rFonts w:ascii="Arial Narrow" w:hAnsi="Arial Narrow"/>
          <w:sz w:val="22"/>
          <w:szCs w:val="22"/>
        </w:rPr>
        <w:t>,</w:t>
      </w:r>
      <w:r w:rsidRPr="001F53F7">
        <w:rPr>
          <w:rFonts w:ascii="Arial Narrow" w:hAnsi="Arial Narrow"/>
          <w:sz w:val="22"/>
          <w:szCs w:val="22"/>
        </w:rPr>
        <w:t xml:space="preserve"> en la interrelación con sí </w:t>
      </w:r>
      <w:r>
        <w:rPr>
          <w:rFonts w:ascii="Arial Narrow" w:hAnsi="Arial Narrow"/>
          <w:sz w:val="22"/>
          <w:szCs w:val="22"/>
        </w:rPr>
        <w:t xml:space="preserve"> </w:t>
      </w:r>
      <w:proofErr w:type="spellStart"/>
      <w:r w:rsidR="002561F7">
        <w:rPr>
          <w:rFonts w:ascii="Arial Narrow" w:hAnsi="Arial Narrow"/>
          <w:sz w:val="22"/>
          <w:szCs w:val="22"/>
        </w:rPr>
        <w:t>mismxs</w:t>
      </w:r>
      <w:proofErr w:type="spellEnd"/>
      <w:r w:rsidR="002561F7">
        <w:rPr>
          <w:rFonts w:ascii="Arial Narrow" w:hAnsi="Arial Narrow"/>
          <w:sz w:val="22"/>
          <w:szCs w:val="22"/>
        </w:rPr>
        <w:t xml:space="preserve"> </w:t>
      </w:r>
      <w:r w:rsidRPr="001F53F7">
        <w:rPr>
          <w:rFonts w:ascii="Arial Narrow" w:hAnsi="Arial Narrow"/>
          <w:sz w:val="22"/>
          <w:szCs w:val="22"/>
        </w:rPr>
        <w:t>y con el resto de la sociedad. ● Que la comunidad educativa pueda reconocer la articulación entre Educación Sexual Integral y DDHH como condición inalienable. ● Instalar en ella, un diálogo en relación con la sexualidad, con un vocabulario preciso, exento de connotaciones sexistas, vergonzantes, así como de eufemismos resultado de la socialización represiva y la cultura mítica. ● Desarticular las representaciones más comunes, que asocian de manera preeminente a la sexualid</w:t>
      </w:r>
      <w:r>
        <w:rPr>
          <w:rFonts w:ascii="Arial Narrow" w:hAnsi="Arial Narrow"/>
          <w:sz w:val="22"/>
          <w:szCs w:val="22"/>
        </w:rPr>
        <w:t>ad con la genitalidad y las patologías</w:t>
      </w:r>
      <w:r w:rsidRPr="001F53F7">
        <w:rPr>
          <w:rFonts w:ascii="Arial Narrow" w:hAnsi="Arial Narrow"/>
          <w:sz w:val="22"/>
          <w:szCs w:val="22"/>
        </w:rPr>
        <w:t xml:space="preserve"> ● Contribuir a que </w:t>
      </w:r>
      <w:r>
        <w:rPr>
          <w:rFonts w:ascii="Arial Narrow" w:hAnsi="Arial Narrow"/>
          <w:sz w:val="22"/>
          <w:szCs w:val="22"/>
        </w:rPr>
        <w:t xml:space="preserve">las connotaciones sexistas, homo y </w:t>
      </w:r>
      <w:proofErr w:type="spellStart"/>
      <w:r>
        <w:rPr>
          <w:rFonts w:ascii="Arial Narrow" w:hAnsi="Arial Narrow"/>
          <w:sz w:val="22"/>
          <w:szCs w:val="22"/>
        </w:rPr>
        <w:t>trans</w:t>
      </w:r>
      <w:r w:rsidRPr="001F53F7">
        <w:rPr>
          <w:rFonts w:ascii="Arial Narrow" w:hAnsi="Arial Narrow"/>
          <w:sz w:val="22"/>
          <w:szCs w:val="22"/>
        </w:rPr>
        <w:t>-odiantes</w:t>
      </w:r>
      <w:proofErr w:type="spellEnd"/>
      <w:r w:rsidRPr="001F53F7">
        <w:rPr>
          <w:rFonts w:ascii="Arial Narrow" w:hAnsi="Arial Narrow"/>
          <w:sz w:val="22"/>
          <w:szCs w:val="22"/>
        </w:rPr>
        <w:t>, misóginas y patriarcales que impregnan los espacios institucionales, vayan desapareciendo.</w:t>
      </w:r>
    </w:p>
    <w:p w14:paraId="52711B64" w14:textId="77777777" w:rsidR="006017F9" w:rsidRDefault="006017F9" w:rsidP="006017F9">
      <w:pPr>
        <w:spacing w:line="360" w:lineRule="auto"/>
        <w:jc w:val="both"/>
        <w:rPr>
          <w:rFonts w:ascii="Arial Narrow" w:hAnsi="Arial Narrow"/>
          <w:sz w:val="22"/>
          <w:szCs w:val="22"/>
        </w:rPr>
      </w:pPr>
      <w:r w:rsidRPr="001E10B3">
        <w:rPr>
          <w:rFonts w:ascii="Arial Narrow" w:hAnsi="Arial Narrow"/>
          <w:sz w:val="22"/>
          <w:szCs w:val="22"/>
          <w:u w:val="single"/>
        </w:rPr>
        <w:t>Objetivos específicos</w:t>
      </w:r>
      <w:r>
        <w:rPr>
          <w:rFonts w:ascii="Arial Narrow" w:hAnsi="Arial Narrow"/>
          <w:sz w:val="22"/>
          <w:szCs w:val="22"/>
          <w:u w:val="single"/>
        </w:rPr>
        <w:t>: (</w:t>
      </w:r>
      <w:r w:rsidRPr="001E10B3">
        <w:rPr>
          <w:rFonts w:ascii="Arial Narrow" w:hAnsi="Arial Narrow"/>
          <w:sz w:val="22"/>
          <w:szCs w:val="22"/>
        </w:rPr>
        <w:t>El Estudiantado de la carrera deberá lograr en este taller:</w:t>
      </w:r>
      <w:r>
        <w:rPr>
          <w:rFonts w:ascii="Arial Narrow" w:hAnsi="Arial Narrow"/>
          <w:sz w:val="22"/>
          <w:szCs w:val="22"/>
        </w:rPr>
        <w:t>)</w:t>
      </w:r>
      <w:r w:rsidRPr="001E10B3">
        <w:rPr>
          <w:rFonts w:ascii="Arial Narrow" w:hAnsi="Arial Narrow"/>
          <w:sz w:val="22"/>
          <w:szCs w:val="22"/>
        </w:rPr>
        <w:t xml:space="preserve"> </w:t>
      </w:r>
    </w:p>
    <w:p w14:paraId="5834BAD2" w14:textId="77777777" w:rsidR="006017F9" w:rsidRDefault="006017F9" w:rsidP="006017F9">
      <w:pPr>
        <w:spacing w:line="360" w:lineRule="auto"/>
        <w:jc w:val="both"/>
        <w:rPr>
          <w:rFonts w:ascii="Arial Narrow" w:hAnsi="Arial Narrow"/>
          <w:i/>
          <w:sz w:val="22"/>
          <w:szCs w:val="22"/>
        </w:rPr>
      </w:pPr>
      <w:r w:rsidRPr="00ED30BA">
        <w:rPr>
          <w:rFonts w:ascii="Arial Narrow" w:hAnsi="Arial Narrow"/>
          <w:b/>
          <w:i/>
          <w:sz w:val="22"/>
          <w:szCs w:val="22"/>
        </w:rPr>
        <w:t>*Comprender como</w:t>
      </w:r>
      <w:r>
        <w:rPr>
          <w:rFonts w:ascii="Arial Narrow" w:hAnsi="Arial Narrow"/>
          <w:b/>
          <w:i/>
          <w:sz w:val="22"/>
          <w:szCs w:val="22"/>
        </w:rPr>
        <w:t>,</w:t>
      </w:r>
      <w:r w:rsidRPr="00ED30BA">
        <w:rPr>
          <w:rFonts w:ascii="Arial Narrow" w:hAnsi="Arial Narrow"/>
          <w:b/>
          <w:i/>
          <w:sz w:val="22"/>
          <w:szCs w:val="22"/>
        </w:rPr>
        <w:t xml:space="preserve"> y</w:t>
      </w:r>
      <w:r>
        <w:rPr>
          <w:rFonts w:ascii="Arial Narrow" w:hAnsi="Arial Narrow"/>
          <w:b/>
          <w:i/>
          <w:sz w:val="22"/>
          <w:szCs w:val="22"/>
        </w:rPr>
        <w:t>,</w:t>
      </w:r>
      <w:r w:rsidRPr="00ED30BA">
        <w:rPr>
          <w:rFonts w:ascii="Arial Narrow" w:hAnsi="Arial Narrow"/>
          <w:b/>
          <w:i/>
          <w:sz w:val="22"/>
          <w:szCs w:val="22"/>
        </w:rPr>
        <w:t xml:space="preserve"> lograr transversalizar la ESI, en sus aulas en su futuro activo como docentes</w:t>
      </w:r>
      <w:r>
        <w:rPr>
          <w:rFonts w:ascii="Arial Narrow" w:hAnsi="Arial Narrow"/>
          <w:i/>
          <w:sz w:val="22"/>
          <w:szCs w:val="22"/>
        </w:rPr>
        <w:t>.</w:t>
      </w:r>
    </w:p>
    <w:p w14:paraId="79EFEEEA" w14:textId="77777777" w:rsidR="006017F9" w:rsidRDefault="006017F9" w:rsidP="006017F9">
      <w:pPr>
        <w:spacing w:line="360" w:lineRule="auto"/>
        <w:jc w:val="both"/>
        <w:rPr>
          <w:rFonts w:ascii="Arial Narrow" w:hAnsi="Arial Narrow"/>
          <w:sz w:val="22"/>
          <w:szCs w:val="22"/>
        </w:rPr>
      </w:pPr>
      <w:r>
        <w:rPr>
          <w:rFonts w:ascii="Arial Narrow" w:hAnsi="Arial Narrow"/>
          <w:i/>
          <w:sz w:val="22"/>
          <w:szCs w:val="22"/>
        </w:rPr>
        <w:t xml:space="preserve"> </w:t>
      </w:r>
      <w:r w:rsidRPr="001E10B3">
        <w:rPr>
          <w:rFonts w:ascii="Arial Narrow" w:hAnsi="Arial Narrow"/>
          <w:sz w:val="22"/>
          <w:szCs w:val="22"/>
        </w:rPr>
        <w:t>*</w:t>
      </w:r>
      <w:r>
        <w:rPr>
          <w:rFonts w:ascii="Arial Narrow" w:hAnsi="Arial Narrow"/>
          <w:sz w:val="22"/>
          <w:szCs w:val="22"/>
        </w:rPr>
        <w:t>Detectar las interseccionalidades que perjudican y discriminan a sus estudiantes, a fin de acompañar ayudando a comprenderlas</w:t>
      </w:r>
      <w:r w:rsidRPr="00ED30BA">
        <w:rPr>
          <w:rFonts w:ascii="Arial Narrow" w:hAnsi="Arial Narrow"/>
          <w:sz w:val="22"/>
          <w:szCs w:val="22"/>
        </w:rPr>
        <w:t xml:space="preserve"> </w:t>
      </w:r>
      <w:r>
        <w:rPr>
          <w:rFonts w:ascii="Arial Narrow" w:hAnsi="Arial Narrow"/>
          <w:sz w:val="22"/>
          <w:szCs w:val="22"/>
        </w:rPr>
        <w:t>como un tema socio cultural y no personal.</w:t>
      </w:r>
    </w:p>
    <w:p w14:paraId="04AD850B" w14:textId="77777777" w:rsidR="006017F9" w:rsidRDefault="006017F9" w:rsidP="006017F9">
      <w:pPr>
        <w:spacing w:line="360" w:lineRule="auto"/>
        <w:jc w:val="both"/>
        <w:rPr>
          <w:rFonts w:ascii="Arial Narrow" w:hAnsi="Arial Narrow"/>
          <w:sz w:val="22"/>
          <w:szCs w:val="22"/>
        </w:rPr>
      </w:pPr>
      <w:r w:rsidRPr="001E10B3">
        <w:rPr>
          <w:rFonts w:ascii="Arial Narrow" w:hAnsi="Arial Narrow"/>
          <w:sz w:val="22"/>
          <w:szCs w:val="22"/>
        </w:rPr>
        <w:t xml:space="preserve">*Aprender a descubrir, valorar y resignificar las puertas de entrada de la ESI en la escuela </w:t>
      </w:r>
    </w:p>
    <w:p w14:paraId="0FD59831" w14:textId="77777777" w:rsidR="006017F9" w:rsidRDefault="006017F9" w:rsidP="006017F9">
      <w:pPr>
        <w:spacing w:line="360" w:lineRule="auto"/>
        <w:jc w:val="both"/>
        <w:rPr>
          <w:rFonts w:ascii="Arial Narrow" w:hAnsi="Arial Narrow"/>
          <w:sz w:val="22"/>
          <w:szCs w:val="22"/>
        </w:rPr>
      </w:pPr>
      <w:r w:rsidRPr="001E10B3">
        <w:rPr>
          <w:rFonts w:ascii="Arial Narrow" w:hAnsi="Arial Narrow"/>
          <w:sz w:val="22"/>
          <w:szCs w:val="22"/>
        </w:rPr>
        <w:t>* Ser capaces de centralizar la mirada de sus acciones educativas y multiplicadoras en los Ejes fundamentales de la ESI.</w:t>
      </w:r>
    </w:p>
    <w:p w14:paraId="103C5530" w14:textId="77777777" w:rsidR="006017F9" w:rsidRDefault="006017F9" w:rsidP="006017F9">
      <w:pPr>
        <w:spacing w:line="360" w:lineRule="auto"/>
        <w:jc w:val="both"/>
        <w:rPr>
          <w:rFonts w:ascii="Arial Narrow" w:hAnsi="Arial Narrow"/>
          <w:sz w:val="22"/>
          <w:szCs w:val="22"/>
        </w:rPr>
      </w:pPr>
      <w:r w:rsidRPr="001E10B3">
        <w:rPr>
          <w:rFonts w:ascii="Arial Narrow" w:hAnsi="Arial Narrow"/>
          <w:sz w:val="22"/>
          <w:szCs w:val="22"/>
        </w:rPr>
        <w:lastRenderedPageBreak/>
        <w:t xml:space="preserve"> * Poder, en sus</w:t>
      </w:r>
      <w:r>
        <w:rPr>
          <w:rFonts w:ascii="Arial Narrow" w:hAnsi="Arial Narrow"/>
          <w:sz w:val="22"/>
          <w:szCs w:val="22"/>
        </w:rPr>
        <w:t xml:space="preserve"> futuras</w:t>
      </w:r>
      <w:r w:rsidRPr="001E10B3">
        <w:rPr>
          <w:rFonts w:ascii="Arial Narrow" w:hAnsi="Arial Narrow"/>
          <w:sz w:val="22"/>
          <w:szCs w:val="22"/>
        </w:rPr>
        <w:t xml:space="preserve"> aulas</w:t>
      </w:r>
      <w:r>
        <w:rPr>
          <w:rFonts w:ascii="Arial Narrow" w:hAnsi="Arial Narrow"/>
          <w:sz w:val="22"/>
          <w:szCs w:val="22"/>
        </w:rPr>
        <w:t xml:space="preserve"> desarrollar</w:t>
      </w:r>
      <w:r w:rsidRPr="001E10B3">
        <w:rPr>
          <w:rFonts w:ascii="Arial Narrow" w:hAnsi="Arial Narrow"/>
          <w:sz w:val="22"/>
          <w:szCs w:val="22"/>
        </w:rPr>
        <w:t xml:space="preserve"> los núcleos de aprendizaje prioritarios (NAP) del nivel educativo para el</w:t>
      </w:r>
      <w:r>
        <w:rPr>
          <w:rFonts w:ascii="Arial Narrow" w:hAnsi="Arial Narrow"/>
          <w:sz w:val="22"/>
          <w:szCs w:val="22"/>
        </w:rPr>
        <w:t xml:space="preserve"> cual </w:t>
      </w:r>
      <w:r w:rsidRPr="001E10B3">
        <w:rPr>
          <w:rFonts w:ascii="Arial Narrow" w:hAnsi="Arial Narrow"/>
          <w:sz w:val="22"/>
          <w:szCs w:val="22"/>
        </w:rPr>
        <w:t xml:space="preserve">se están formando, </w:t>
      </w:r>
      <w:r>
        <w:rPr>
          <w:rFonts w:ascii="Arial Narrow" w:hAnsi="Arial Narrow"/>
          <w:sz w:val="22"/>
          <w:szCs w:val="22"/>
        </w:rPr>
        <w:t xml:space="preserve">y conocer aleatoriamente los </w:t>
      </w:r>
      <w:r w:rsidRPr="001E10B3">
        <w:rPr>
          <w:rFonts w:ascii="Arial Narrow" w:hAnsi="Arial Narrow"/>
          <w:sz w:val="22"/>
          <w:szCs w:val="22"/>
        </w:rPr>
        <w:t>que se formulan para nivel Sup</w:t>
      </w:r>
      <w:r>
        <w:rPr>
          <w:rFonts w:ascii="Arial Narrow" w:hAnsi="Arial Narrow"/>
          <w:sz w:val="22"/>
          <w:szCs w:val="22"/>
        </w:rPr>
        <w:t>e</w:t>
      </w:r>
      <w:r w:rsidRPr="001E10B3">
        <w:rPr>
          <w:rFonts w:ascii="Arial Narrow" w:hAnsi="Arial Narrow"/>
          <w:sz w:val="22"/>
          <w:szCs w:val="22"/>
        </w:rPr>
        <w:t>rior.</w:t>
      </w:r>
    </w:p>
    <w:p w14:paraId="759CCD8E" w14:textId="77777777" w:rsidR="006017F9" w:rsidRDefault="006017F9" w:rsidP="006017F9">
      <w:pPr>
        <w:spacing w:line="360" w:lineRule="auto"/>
        <w:jc w:val="both"/>
        <w:rPr>
          <w:rFonts w:ascii="Arial Narrow" w:hAnsi="Arial Narrow"/>
          <w:sz w:val="22"/>
          <w:szCs w:val="22"/>
        </w:rPr>
      </w:pPr>
      <w:r w:rsidRPr="001E10B3">
        <w:rPr>
          <w:rFonts w:ascii="Arial Narrow" w:hAnsi="Arial Narrow"/>
          <w:sz w:val="22"/>
          <w:szCs w:val="22"/>
        </w:rPr>
        <w:t xml:space="preserve"> *Habilitar destrezas en temas que son de su incumbe</w:t>
      </w:r>
      <w:r>
        <w:rPr>
          <w:rFonts w:ascii="Arial Narrow" w:hAnsi="Arial Narrow"/>
          <w:sz w:val="22"/>
          <w:szCs w:val="22"/>
        </w:rPr>
        <w:t xml:space="preserve">ncia en sexualidad/es, género/s </w:t>
      </w:r>
      <w:r w:rsidRPr="001E10B3">
        <w:rPr>
          <w:rFonts w:ascii="Arial Narrow" w:hAnsi="Arial Narrow"/>
          <w:sz w:val="22"/>
          <w:szCs w:val="22"/>
        </w:rPr>
        <w:t>relacionados con los derechos de las personas y ligados a áreas, sociales, psicológicas, his</w:t>
      </w:r>
      <w:r>
        <w:rPr>
          <w:rFonts w:ascii="Arial Narrow" w:hAnsi="Arial Narrow"/>
          <w:sz w:val="22"/>
          <w:szCs w:val="22"/>
        </w:rPr>
        <w:t xml:space="preserve">tóricas, biológicas, económicas, </w:t>
      </w:r>
      <w:r w:rsidRPr="001E10B3">
        <w:rPr>
          <w:rFonts w:ascii="Arial Narrow" w:hAnsi="Arial Narrow"/>
          <w:sz w:val="22"/>
          <w:szCs w:val="22"/>
        </w:rPr>
        <w:t>lingüísticas</w:t>
      </w:r>
      <w:r>
        <w:rPr>
          <w:rFonts w:ascii="Arial Narrow" w:hAnsi="Arial Narrow"/>
          <w:sz w:val="22"/>
          <w:szCs w:val="22"/>
        </w:rPr>
        <w:t>, etc.</w:t>
      </w:r>
    </w:p>
    <w:p w14:paraId="1B86A67E" w14:textId="77777777" w:rsidR="006017F9" w:rsidRDefault="006017F9" w:rsidP="006017F9">
      <w:pPr>
        <w:spacing w:line="360" w:lineRule="auto"/>
        <w:jc w:val="both"/>
        <w:rPr>
          <w:rFonts w:ascii="Arial Narrow" w:hAnsi="Arial Narrow"/>
          <w:sz w:val="22"/>
          <w:szCs w:val="22"/>
        </w:rPr>
      </w:pPr>
      <w:r w:rsidRPr="001E10B3">
        <w:rPr>
          <w:rFonts w:ascii="Arial Narrow" w:hAnsi="Arial Narrow"/>
          <w:sz w:val="22"/>
          <w:szCs w:val="22"/>
        </w:rPr>
        <w:t xml:space="preserve"> * Adquirir herramientas metodológicas que permitan anexar nuevas competencias en el desempeño cotidiano, transformándose en agentes multiplicadores/as y diseñando programas institucionales de intervencion</w:t>
      </w:r>
      <w:r>
        <w:rPr>
          <w:rFonts w:ascii="Arial Narrow" w:hAnsi="Arial Narrow"/>
          <w:sz w:val="22"/>
          <w:szCs w:val="22"/>
        </w:rPr>
        <w:t xml:space="preserve">es con </w:t>
      </w:r>
      <w:r w:rsidRPr="001E10B3">
        <w:rPr>
          <w:rFonts w:ascii="Arial Narrow" w:hAnsi="Arial Narrow"/>
          <w:sz w:val="22"/>
          <w:szCs w:val="22"/>
        </w:rPr>
        <w:t>ESI.</w:t>
      </w:r>
    </w:p>
    <w:p w14:paraId="17ADE473" w14:textId="77777777" w:rsidR="006017F9" w:rsidRPr="00052E2B" w:rsidRDefault="006017F9" w:rsidP="006017F9">
      <w:pPr>
        <w:spacing w:line="360" w:lineRule="auto"/>
        <w:jc w:val="both"/>
        <w:rPr>
          <w:rFonts w:ascii="Arial Narrow" w:hAnsi="Arial Narrow"/>
          <w:sz w:val="22"/>
          <w:szCs w:val="22"/>
        </w:rPr>
      </w:pPr>
      <w:r>
        <w:rPr>
          <w:rFonts w:ascii="Arial Narrow" w:hAnsi="Arial Narrow"/>
          <w:sz w:val="22"/>
          <w:szCs w:val="22"/>
        </w:rPr>
        <w:t xml:space="preserve">* </w:t>
      </w:r>
      <w:r w:rsidR="002561F7">
        <w:rPr>
          <w:rFonts w:ascii="Arial Narrow" w:hAnsi="Arial Narrow"/>
          <w:sz w:val="22"/>
          <w:szCs w:val="22"/>
        </w:rPr>
        <w:t>Acercarse al r</w:t>
      </w:r>
      <w:r w:rsidRPr="00052E2B">
        <w:rPr>
          <w:rFonts w:ascii="Arial Narrow" w:hAnsi="Arial Narrow"/>
          <w:sz w:val="22"/>
          <w:szCs w:val="22"/>
        </w:rPr>
        <w:t xml:space="preserve">econocimiento de la propia sexualidad. </w:t>
      </w:r>
      <w:r>
        <w:rPr>
          <w:rFonts w:ascii="Arial Narrow" w:hAnsi="Arial Narrow"/>
          <w:sz w:val="22"/>
          <w:szCs w:val="22"/>
        </w:rPr>
        <w:t xml:space="preserve">Reflexiones sobre </w:t>
      </w:r>
      <w:proofErr w:type="spellStart"/>
      <w:r>
        <w:rPr>
          <w:rFonts w:ascii="Arial Narrow" w:hAnsi="Arial Narrow"/>
          <w:sz w:val="22"/>
          <w:szCs w:val="22"/>
        </w:rPr>
        <w:t>unx</w:t>
      </w:r>
      <w:proofErr w:type="spellEnd"/>
      <w:r>
        <w:rPr>
          <w:rFonts w:ascii="Arial Narrow" w:hAnsi="Arial Narrow"/>
          <w:sz w:val="22"/>
          <w:szCs w:val="22"/>
        </w:rPr>
        <w:t xml:space="preserve"> </w:t>
      </w:r>
      <w:proofErr w:type="spellStart"/>
      <w:r>
        <w:rPr>
          <w:rFonts w:ascii="Arial Narrow" w:hAnsi="Arial Narrow"/>
          <w:sz w:val="22"/>
          <w:szCs w:val="22"/>
        </w:rPr>
        <w:t>mismx</w:t>
      </w:r>
      <w:proofErr w:type="spellEnd"/>
      <w:r>
        <w:rPr>
          <w:rFonts w:ascii="Arial Narrow" w:hAnsi="Arial Narrow"/>
          <w:sz w:val="22"/>
          <w:szCs w:val="22"/>
        </w:rPr>
        <w:t>.</w:t>
      </w:r>
    </w:p>
    <w:p w14:paraId="0521DDDB" w14:textId="77777777" w:rsidR="006017F9" w:rsidRPr="00052E2B" w:rsidRDefault="006017F9" w:rsidP="006017F9">
      <w:pPr>
        <w:spacing w:line="360" w:lineRule="auto"/>
        <w:jc w:val="both"/>
        <w:rPr>
          <w:rFonts w:ascii="Arial Narrow" w:hAnsi="Arial Narrow"/>
          <w:sz w:val="22"/>
          <w:szCs w:val="22"/>
        </w:rPr>
      </w:pPr>
      <w:r>
        <w:rPr>
          <w:rFonts w:ascii="Arial Narrow" w:hAnsi="Arial Narrow"/>
          <w:sz w:val="22"/>
          <w:szCs w:val="22"/>
        </w:rPr>
        <w:t xml:space="preserve">*Reconocer y respetar a </w:t>
      </w:r>
      <w:proofErr w:type="spellStart"/>
      <w:r>
        <w:rPr>
          <w:rFonts w:ascii="Arial Narrow" w:hAnsi="Arial Narrow"/>
          <w:sz w:val="22"/>
          <w:szCs w:val="22"/>
        </w:rPr>
        <w:t>lxs</w:t>
      </w:r>
      <w:proofErr w:type="spellEnd"/>
      <w:r>
        <w:rPr>
          <w:rFonts w:ascii="Arial Narrow" w:hAnsi="Arial Narrow"/>
          <w:sz w:val="22"/>
          <w:szCs w:val="22"/>
        </w:rPr>
        <w:t xml:space="preserve"> </w:t>
      </w:r>
      <w:proofErr w:type="spellStart"/>
      <w:r>
        <w:rPr>
          <w:rFonts w:ascii="Arial Narrow" w:hAnsi="Arial Narrow"/>
          <w:sz w:val="22"/>
          <w:szCs w:val="22"/>
        </w:rPr>
        <w:t>otrx</w:t>
      </w:r>
      <w:r w:rsidRPr="00052E2B">
        <w:rPr>
          <w:rFonts w:ascii="Arial Narrow" w:hAnsi="Arial Narrow"/>
          <w:sz w:val="22"/>
          <w:szCs w:val="22"/>
        </w:rPr>
        <w:t>s</w:t>
      </w:r>
      <w:proofErr w:type="spellEnd"/>
      <w:r w:rsidRPr="00052E2B">
        <w:rPr>
          <w:rFonts w:ascii="Arial Narrow" w:hAnsi="Arial Narrow"/>
          <w:sz w:val="22"/>
          <w:szCs w:val="22"/>
        </w:rPr>
        <w:t xml:space="preserve"> a partir del reconocimiento del propio cuerpo</w:t>
      </w:r>
      <w:r>
        <w:rPr>
          <w:rFonts w:ascii="Arial Narrow" w:hAnsi="Arial Narrow"/>
          <w:sz w:val="22"/>
          <w:szCs w:val="22"/>
        </w:rPr>
        <w:t xml:space="preserve"> </w:t>
      </w:r>
    </w:p>
    <w:p w14:paraId="7F48D85F" w14:textId="77777777" w:rsidR="006017F9" w:rsidRPr="00052E2B" w:rsidRDefault="006017F9" w:rsidP="006017F9">
      <w:pPr>
        <w:spacing w:line="360" w:lineRule="auto"/>
        <w:jc w:val="both"/>
        <w:rPr>
          <w:rFonts w:ascii="Arial Narrow" w:hAnsi="Arial Narrow"/>
          <w:sz w:val="22"/>
          <w:szCs w:val="22"/>
        </w:rPr>
      </w:pPr>
      <w:r w:rsidRPr="00052E2B">
        <w:rPr>
          <w:rFonts w:ascii="Arial Narrow" w:hAnsi="Arial Narrow"/>
          <w:sz w:val="22"/>
          <w:szCs w:val="22"/>
        </w:rPr>
        <w:t xml:space="preserve"> *Promover debates y diálogos reflexivos y concretos en sus vivencias y convivencias cotidianas frente a las diversidades e interseccionalidades. </w:t>
      </w:r>
    </w:p>
    <w:p w14:paraId="28A1AF19" w14:textId="77777777" w:rsidR="006017F9" w:rsidRPr="00052E2B" w:rsidRDefault="006017F9" w:rsidP="006017F9">
      <w:pPr>
        <w:spacing w:line="360" w:lineRule="auto"/>
        <w:jc w:val="both"/>
        <w:rPr>
          <w:rFonts w:ascii="Arial Narrow" w:hAnsi="Arial Narrow"/>
          <w:sz w:val="22"/>
          <w:szCs w:val="22"/>
        </w:rPr>
      </w:pPr>
      <w:r w:rsidRPr="00052E2B">
        <w:rPr>
          <w:rFonts w:ascii="Arial Narrow" w:hAnsi="Arial Narrow"/>
          <w:sz w:val="22"/>
          <w:szCs w:val="22"/>
        </w:rPr>
        <w:t xml:space="preserve">*Lograr visibilizar, explicitar y trabajar con la </w:t>
      </w:r>
      <w:proofErr w:type="spellStart"/>
      <w:r w:rsidRPr="00052E2B">
        <w:rPr>
          <w:rFonts w:ascii="Arial Narrow" w:hAnsi="Arial Narrow"/>
          <w:sz w:val="22"/>
          <w:szCs w:val="22"/>
        </w:rPr>
        <w:t>currícula</w:t>
      </w:r>
      <w:proofErr w:type="spellEnd"/>
      <w:r w:rsidRPr="00052E2B">
        <w:rPr>
          <w:rFonts w:ascii="Arial Narrow" w:hAnsi="Arial Narrow"/>
          <w:sz w:val="22"/>
          <w:szCs w:val="22"/>
        </w:rPr>
        <w:t xml:space="preserve"> oculta en relación a estas temáticas, promoviendo la búsqueda de nuevos conocimientos que les/nos permitan comprender la </w:t>
      </w:r>
      <w:r w:rsidRPr="002561F7">
        <w:rPr>
          <w:rFonts w:ascii="Arial Narrow" w:hAnsi="Arial Narrow"/>
          <w:b/>
          <w:sz w:val="22"/>
          <w:szCs w:val="22"/>
        </w:rPr>
        <w:t xml:space="preserve">NO </w:t>
      </w:r>
      <w:r w:rsidRPr="00052E2B">
        <w:rPr>
          <w:rFonts w:ascii="Arial Narrow" w:hAnsi="Arial Narrow"/>
          <w:sz w:val="22"/>
          <w:szCs w:val="22"/>
        </w:rPr>
        <w:t xml:space="preserve">neutralidad de los saberes escolares. * Analizar críticamente las instituciones educativas, las relaciones entre las personas, los medios de comunicación, valiéndose de conceptos teórico/prácticos, aportando la mirada de género. </w:t>
      </w:r>
    </w:p>
    <w:p w14:paraId="5DC70BDA" w14:textId="77777777" w:rsidR="006017F9" w:rsidRPr="00052E2B" w:rsidRDefault="006017F9" w:rsidP="006017F9">
      <w:pPr>
        <w:spacing w:line="360" w:lineRule="auto"/>
        <w:jc w:val="both"/>
        <w:rPr>
          <w:rFonts w:ascii="Arial Narrow" w:hAnsi="Arial Narrow"/>
          <w:sz w:val="22"/>
          <w:szCs w:val="22"/>
        </w:rPr>
      </w:pPr>
      <w:r w:rsidRPr="00052E2B">
        <w:rPr>
          <w:rFonts w:ascii="Arial Narrow" w:hAnsi="Arial Narrow"/>
          <w:sz w:val="22"/>
          <w:szCs w:val="22"/>
        </w:rPr>
        <w:t xml:space="preserve">* Conocer la legislación vigente sobre sexualidad integral, las leyes de salud sexual y reproductiva, y otras mencionadas en la fundamentación de este </w:t>
      </w:r>
      <w:r w:rsidR="008F75D3">
        <w:rPr>
          <w:rFonts w:ascii="Arial Narrow" w:hAnsi="Arial Narrow"/>
          <w:sz w:val="22"/>
          <w:szCs w:val="22"/>
        </w:rPr>
        <w:t xml:space="preserve">programa, </w:t>
      </w:r>
      <w:r w:rsidRPr="00052E2B">
        <w:rPr>
          <w:rFonts w:ascii="Arial Narrow" w:hAnsi="Arial Narrow"/>
          <w:sz w:val="22"/>
          <w:szCs w:val="22"/>
        </w:rPr>
        <w:t xml:space="preserve">contra la discriminación y saber de las convenciones y acuerdos internacionales que a este respecto se ha comprometido el Estado Argentino. </w:t>
      </w:r>
    </w:p>
    <w:p w14:paraId="381E85C2" w14:textId="77777777" w:rsidR="006017F9" w:rsidRPr="00052E2B" w:rsidRDefault="006017F9" w:rsidP="006017F9">
      <w:pPr>
        <w:spacing w:line="360" w:lineRule="auto"/>
        <w:jc w:val="both"/>
        <w:rPr>
          <w:rFonts w:ascii="Arial Narrow" w:eastAsia="Arial" w:hAnsi="Arial Narrow"/>
          <w:sz w:val="22"/>
          <w:szCs w:val="22"/>
        </w:rPr>
      </w:pPr>
      <w:r w:rsidRPr="00052E2B">
        <w:rPr>
          <w:rFonts w:ascii="Arial Narrow" w:hAnsi="Arial Narrow"/>
          <w:sz w:val="22"/>
          <w:szCs w:val="22"/>
        </w:rPr>
        <w:t>*Abordar y profundizar transversalmente las temáticas de sexualidad/es, género/s desde las competencias docentes, habilitadas por esta formación.</w:t>
      </w:r>
    </w:p>
    <w:p w14:paraId="05FE3BF9" w14:textId="77777777" w:rsidR="0072586D" w:rsidRDefault="0072586D">
      <w:pPr>
        <w:jc w:val="both"/>
        <w:rPr>
          <w:rFonts w:ascii="Arial" w:eastAsia="Arial" w:hAnsi="Arial" w:cs="Arial"/>
        </w:rPr>
      </w:pPr>
    </w:p>
    <w:p w14:paraId="054F606E" w14:textId="77777777" w:rsidR="0072586D" w:rsidRDefault="00D32325">
      <w:pPr>
        <w:pBdr>
          <w:top w:val="single" w:sz="4" w:space="1" w:color="000000"/>
          <w:left w:val="single" w:sz="4" w:space="4" w:color="000000"/>
          <w:bottom w:val="single" w:sz="4" w:space="1" w:color="000000"/>
          <w:right w:val="single" w:sz="4" w:space="4" w:color="000000"/>
        </w:pBdr>
        <w:shd w:val="clear" w:color="auto" w:fill="0D0D0D"/>
        <w:jc w:val="both"/>
        <w:rPr>
          <w:rFonts w:ascii="Arial" w:eastAsia="Arial" w:hAnsi="Arial" w:cs="Arial"/>
          <w:color w:val="FFFFFF"/>
        </w:rPr>
      </w:pPr>
      <w:r>
        <w:rPr>
          <w:rFonts w:ascii="Arial" w:eastAsia="Arial" w:hAnsi="Arial" w:cs="Arial"/>
          <w:b/>
          <w:color w:val="FFFFFF"/>
        </w:rPr>
        <w:t>3. CONTENIDOS - BIBLIOGRAFÍA</w:t>
      </w:r>
    </w:p>
    <w:p w14:paraId="51330C70" w14:textId="77777777" w:rsidR="0072586D" w:rsidRDefault="0072586D">
      <w:pPr>
        <w:jc w:val="both"/>
        <w:rPr>
          <w:rFonts w:ascii="Arial" w:eastAsia="Arial" w:hAnsi="Arial" w:cs="Arial"/>
        </w:rPr>
      </w:pPr>
      <w:bookmarkStart w:id="0" w:name="_gjdgxs" w:colFirst="0" w:colLast="0"/>
      <w:bookmarkEnd w:id="0"/>
    </w:p>
    <w:p w14:paraId="2E711289" w14:textId="77777777" w:rsidR="00246233" w:rsidRPr="00AC17E7" w:rsidRDefault="00246233" w:rsidP="00246233">
      <w:pPr>
        <w:spacing w:line="276" w:lineRule="auto"/>
        <w:jc w:val="both"/>
        <w:rPr>
          <w:rFonts w:ascii="Arial" w:eastAsia="Arial" w:hAnsi="Arial" w:cs="Arial"/>
          <w:u w:val="single"/>
        </w:rPr>
      </w:pPr>
      <w:r w:rsidRPr="00AC17E7">
        <w:rPr>
          <w:rFonts w:ascii="Arial" w:eastAsia="Arial" w:hAnsi="Arial" w:cs="Arial"/>
          <w:u w:val="single"/>
        </w:rPr>
        <w:t>CONTENIDOS</w:t>
      </w:r>
    </w:p>
    <w:p w14:paraId="42E0D02F" w14:textId="77777777" w:rsidR="00246233" w:rsidRPr="0095377A" w:rsidRDefault="00246233" w:rsidP="00246233">
      <w:pPr>
        <w:spacing w:line="276" w:lineRule="auto"/>
        <w:jc w:val="both"/>
        <w:rPr>
          <w:rFonts w:ascii="Arial Narrow" w:hAnsi="Arial Narrow"/>
          <w:sz w:val="22"/>
          <w:szCs w:val="22"/>
        </w:rPr>
      </w:pPr>
      <w:r w:rsidRPr="0095377A">
        <w:rPr>
          <w:rFonts w:ascii="Arial Narrow" w:hAnsi="Arial Narrow"/>
          <w:sz w:val="22"/>
          <w:szCs w:val="22"/>
          <w:u w:val="single"/>
        </w:rPr>
        <w:t>Contenidos y núcleos temáticos, desagregados,</w:t>
      </w:r>
      <w:r w:rsidRPr="0095377A">
        <w:rPr>
          <w:rFonts w:ascii="Arial Narrow" w:hAnsi="Arial Narrow"/>
          <w:sz w:val="22"/>
          <w:szCs w:val="22"/>
        </w:rPr>
        <w:t xml:space="preserve"> relacionados con el c</w:t>
      </w:r>
      <w:r>
        <w:rPr>
          <w:rFonts w:ascii="Arial Narrow" w:hAnsi="Arial Narrow"/>
          <w:sz w:val="22"/>
          <w:szCs w:val="22"/>
        </w:rPr>
        <w:t xml:space="preserve">ontexto, los tiempos, perfil de </w:t>
      </w:r>
      <w:proofErr w:type="spellStart"/>
      <w:r>
        <w:rPr>
          <w:rFonts w:ascii="Arial Narrow" w:hAnsi="Arial Narrow"/>
          <w:sz w:val="22"/>
          <w:szCs w:val="22"/>
        </w:rPr>
        <w:t>egresadx</w:t>
      </w:r>
      <w:proofErr w:type="spellEnd"/>
      <w:r w:rsidRPr="0095377A">
        <w:rPr>
          <w:rFonts w:ascii="Arial Narrow" w:hAnsi="Arial Narrow"/>
          <w:sz w:val="22"/>
          <w:szCs w:val="22"/>
        </w:rPr>
        <w:t xml:space="preserve"> y su relación con el Diseño Curricular Jurisdiccional (DCJ) de la carrera.</w:t>
      </w:r>
    </w:p>
    <w:p w14:paraId="459F80AD" w14:textId="77777777" w:rsidR="00246233" w:rsidRPr="0095377A" w:rsidRDefault="00246233" w:rsidP="00246233">
      <w:pPr>
        <w:spacing w:line="276" w:lineRule="auto"/>
        <w:jc w:val="both"/>
        <w:rPr>
          <w:rFonts w:ascii="Arial Narrow" w:hAnsi="Arial Narrow"/>
          <w:sz w:val="22"/>
          <w:szCs w:val="22"/>
        </w:rPr>
      </w:pPr>
      <w:r>
        <w:rPr>
          <w:rFonts w:ascii="Arial Narrow" w:hAnsi="Arial Narrow"/>
          <w:sz w:val="22"/>
          <w:szCs w:val="22"/>
        </w:rPr>
        <w:t>-</w:t>
      </w:r>
      <w:r w:rsidRPr="0095377A">
        <w:rPr>
          <w:rFonts w:ascii="Arial Narrow" w:hAnsi="Arial Narrow"/>
          <w:sz w:val="22"/>
          <w:szCs w:val="22"/>
        </w:rPr>
        <w:t xml:space="preserve"> Cuerpos, Géneros y Sexualidades: de lo natural a lo histórico político - Discursos Normalizadores sobre Cuerpos, Géneros y Sexualidades. Discurso Médico y Jurídico. </w:t>
      </w:r>
      <w:proofErr w:type="spellStart"/>
      <w:r w:rsidRPr="0095377A">
        <w:rPr>
          <w:rFonts w:ascii="Arial Narrow" w:hAnsi="Arial Narrow"/>
          <w:sz w:val="22"/>
          <w:szCs w:val="22"/>
        </w:rPr>
        <w:t>Disciplinamiento</w:t>
      </w:r>
      <w:proofErr w:type="spellEnd"/>
      <w:r w:rsidRPr="0095377A">
        <w:rPr>
          <w:rFonts w:ascii="Arial Narrow" w:hAnsi="Arial Narrow"/>
          <w:sz w:val="22"/>
          <w:szCs w:val="22"/>
        </w:rPr>
        <w:t xml:space="preserve"> y Control.</w:t>
      </w:r>
    </w:p>
    <w:p w14:paraId="13185261" w14:textId="77777777" w:rsidR="00246233" w:rsidRPr="0095377A" w:rsidRDefault="00246233" w:rsidP="00246233">
      <w:pPr>
        <w:spacing w:line="276" w:lineRule="auto"/>
        <w:jc w:val="both"/>
        <w:rPr>
          <w:rFonts w:ascii="Arial Narrow" w:hAnsi="Arial Narrow"/>
          <w:sz w:val="22"/>
          <w:szCs w:val="22"/>
        </w:rPr>
      </w:pPr>
      <w:r w:rsidRPr="0095377A">
        <w:rPr>
          <w:rFonts w:ascii="Arial Narrow" w:hAnsi="Arial Narrow"/>
          <w:sz w:val="22"/>
          <w:szCs w:val="22"/>
        </w:rPr>
        <w:t xml:space="preserve"> - Las instituciones educativas y sus pedagogías sobre los cuerpos y las sexualidades. </w:t>
      </w:r>
    </w:p>
    <w:p w14:paraId="271D0B70" w14:textId="77777777" w:rsidR="00246233" w:rsidRDefault="00246233" w:rsidP="00246233">
      <w:pPr>
        <w:spacing w:line="276" w:lineRule="auto"/>
        <w:jc w:val="both"/>
        <w:rPr>
          <w:rFonts w:ascii="Arial Narrow" w:hAnsi="Arial Narrow"/>
          <w:sz w:val="22"/>
          <w:szCs w:val="22"/>
        </w:rPr>
      </w:pPr>
      <w:r>
        <w:rPr>
          <w:rFonts w:ascii="Arial Narrow" w:hAnsi="Arial Narrow"/>
          <w:sz w:val="22"/>
          <w:szCs w:val="22"/>
        </w:rPr>
        <w:t xml:space="preserve">- Historia de la Educación Sexual. </w:t>
      </w:r>
      <w:r w:rsidRPr="0095377A">
        <w:rPr>
          <w:rFonts w:ascii="Arial Narrow" w:hAnsi="Arial Narrow"/>
          <w:sz w:val="22"/>
          <w:szCs w:val="22"/>
        </w:rPr>
        <w:t xml:space="preserve">Educación Sexual Integral - Concepto de sexualidad </w:t>
      </w:r>
      <w:r>
        <w:rPr>
          <w:rFonts w:ascii="Arial Narrow" w:hAnsi="Arial Narrow"/>
          <w:sz w:val="22"/>
          <w:szCs w:val="22"/>
        </w:rPr>
        <w:t>–</w:t>
      </w:r>
      <w:r w:rsidRPr="0095377A">
        <w:rPr>
          <w:rFonts w:ascii="Arial Narrow" w:hAnsi="Arial Narrow"/>
          <w:sz w:val="22"/>
          <w:szCs w:val="22"/>
        </w:rPr>
        <w:t xml:space="preserve"> </w:t>
      </w:r>
      <w:r>
        <w:rPr>
          <w:rFonts w:ascii="Arial Narrow" w:hAnsi="Arial Narrow"/>
          <w:sz w:val="22"/>
          <w:szCs w:val="22"/>
        </w:rPr>
        <w:t xml:space="preserve">Las Puertas de entrada de la sexualidad en la escuela: </w:t>
      </w:r>
      <w:r w:rsidRPr="0095377A">
        <w:rPr>
          <w:rFonts w:ascii="Arial Narrow" w:hAnsi="Arial Narrow"/>
          <w:sz w:val="22"/>
          <w:szCs w:val="22"/>
        </w:rPr>
        <w:t xml:space="preserve">Trabajo con el sí </w:t>
      </w:r>
      <w:proofErr w:type="spellStart"/>
      <w:r w:rsidRPr="0095377A">
        <w:rPr>
          <w:rFonts w:ascii="Arial Narrow" w:hAnsi="Arial Narrow"/>
          <w:sz w:val="22"/>
          <w:szCs w:val="22"/>
        </w:rPr>
        <w:t>mismx</w:t>
      </w:r>
      <w:proofErr w:type="spellEnd"/>
      <w:r w:rsidRPr="0095377A">
        <w:rPr>
          <w:rFonts w:ascii="Arial Narrow" w:hAnsi="Arial Narrow"/>
          <w:sz w:val="22"/>
          <w:szCs w:val="22"/>
        </w:rPr>
        <w:t xml:space="preserve"> en relación a la educación sexual. Organización de la vida institucional cotidiana. Episodios que irrumpen en el cotidiano escolar. La </w:t>
      </w:r>
      <w:proofErr w:type="spellStart"/>
      <w:r w:rsidRPr="0095377A">
        <w:rPr>
          <w:rFonts w:ascii="Arial Narrow" w:hAnsi="Arial Narrow"/>
          <w:sz w:val="22"/>
          <w:szCs w:val="22"/>
        </w:rPr>
        <w:t>currícula</w:t>
      </w:r>
      <w:proofErr w:type="spellEnd"/>
      <w:r w:rsidRPr="0095377A">
        <w:rPr>
          <w:rFonts w:ascii="Arial Narrow" w:hAnsi="Arial Narrow"/>
          <w:sz w:val="22"/>
          <w:szCs w:val="22"/>
        </w:rPr>
        <w:t xml:space="preserve">. Las Familias. </w:t>
      </w:r>
      <w:r>
        <w:rPr>
          <w:rFonts w:ascii="Arial Narrow" w:hAnsi="Arial Narrow"/>
          <w:sz w:val="22"/>
          <w:szCs w:val="22"/>
        </w:rPr>
        <w:t xml:space="preserve">- </w:t>
      </w:r>
      <w:r w:rsidRPr="0095377A">
        <w:rPr>
          <w:rFonts w:ascii="Arial Narrow" w:hAnsi="Arial Narrow"/>
          <w:sz w:val="22"/>
          <w:szCs w:val="22"/>
        </w:rPr>
        <w:t xml:space="preserve">Diseños e Intervenciones. </w:t>
      </w:r>
    </w:p>
    <w:p w14:paraId="204C8402" w14:textId="77777777" w:rsidR="00246233" w:rsidRDefault="00246233" w:rsidP="00246233">
      <w:pPr>
        <w:spacing w:line="276" w:lineRule="auto"/>
        <w:jc w:val="both"/>
        <w:rPr>
          <w:rFonts w:ascii="Arial Narrow" w:hAnsi="Arial Narrow"/>
          <w:sz w:val="22"/>
          <w:szCs w:val="22"/>
        </w:rPr>
      </w:pPr>
      <w:r>
        <w:rPr>
          <w:rFonts w:ascii="Arial Narrow" w:hAnsi="Arial Narrow"/>
          <w:sz w:val="22"/>
          <w:szCs w:val="22"/>
        </w:rPr>
        <w:t xml:space="preserve">- Ejes de la ESI </w:t>
      </w:r>
    </w:p>
    <w:p w14:paraId="3270FCAC" w14:textId="77777777" w:rsidR="00246233" w:rsidRDefault="00246233" w:rsidP="00246233">
      <w:pPr>
        <w:spacing w:line="276" w:lineRule="auto"/>
        <w:jc w:val="both"/>
        <w:rPr>
          <w:rFonts w:ascii="Arial Narrow" w:hAnsi="Arial Narrow"/>
          <w:sz w:val="22"/>
          <w:szCs w:val="22"/>
        </w:rPr>
      </w:pPr>
      <w:r>
        <w:rPr>
          <w:rFonts w:ascii="Arial Narrow" w:hAnsi="Arial Narrow"/>
          <w:sz w:val="22"/>
          <w:szCs w:val="22"/>
        </w:rPr>
        <w:t>-–</w:t>
      </w:r>
      <w:r w:rsidRPr="0095377A">
        <w:rPr>
          <w:rFonts w:ascii="Arial Narrow" w:hAnsi="Arial Narrow"/>
          <w:sz w:val="22"/>
          <w:szCs w:val="22"/>
        </w:rPr>
        <w:t xml:space="preserve"> </w:t>
      </w:r>
      <w:r>
        <w:rPr>
          <w:rFonts w:ascii="Arial Narrow" w:hAnsi="Arial Narrow"/>
          <w:sz w:val="22"/>
          <w:szCs w:val="22"/>
        </w:rPr>
        <w:t>Interseccionalidades e Imbricaciones</w:t>
      </w:r>
    </w:p>
    <w:p w14:paraId="339A11F3" w14:textId="77777777" w:rsidR="00246233" w:rsidRDefault="00246233" w:rsidP="00246233">
      <w:pPr>
        <w:spacing w:line="276" w:lineRule="auto"/>
        <w:jc w:val="both"/>
        <w:rPr>
          <w:rFonts w:ascii="Arial Narrow" w:hAnsi="Arial Narrow"/>
          <w:sz w:val="22"/>
          <w:szCs w:val="22"/>
        </w:rPr>
      </w:pPr>
      <w:r w:rsidRPr="0095377A">
        <w:rPr>
          <w:rFonts w:ascii="Arial Narrow" w:hAnsi="Arial Narrow"/>
          <w:sz w:val="22"/>
          <w:szCs w:val="22"/>
        </w:rPr>
        <w:t>- Lineamientos curricula</w:t>
      </w:r>
      <w:r>
        <w:rPr>
          <w:rFonts w:ascii="Arial Narrow" w:hAnsi="Arial Narrow"/>
          <w:sz w:val="22"/>
          <w:szCs w:val="22"/>
        </w:rPr>
        <w:t>res de la ESI (Res 45/08 CFE), Ley</w:t>
      </w:r>
      <w:r w:rsidRPr="0095377A">
        <w:rPr>
          <w:rFonts w:ascii="Arial Narrow" w:hAnsi="Arial Narrow"/>
          <w:sz w:val="22"/>
          <w:szCs w:val="22"/>
        </w:rPr>
        <w:t xml:space="preserve"> 26202 de educación nacional y Ley 26150 de Educación Sexual Integral </w:t>
      </w:r>
    </w:p>
    <w:p w14:paraId="38AF6B59" w14:textId="77777777" w:rsidR="00246233" w:rsidRDefault="00246233" w:rsidP="00246233">
      <w:pPr>
        <w:jc w:val="both"/>
        <w:rPr>
          <w:rFonts w:ascii="Arial Narrow" w:hAnsi="Arial Narrow"/>
          <w:sz w:val="22"/>
          <w:szCs w:val="22"/>
        </w:rPr>
      </w:pPr>
    </w:p>
    <w:p w14:paraId="3CB60787" w14:textId="77777777" w:rsidR="00246233" w:rsidRPr="00797A1F" w:rsidRDefault="00246233" w:rsidP="00246233">
      <w:pPr>
        <w:spacing w:line="276" w:lineRule="auto"/>
        <w:jc w:val="both"/>
        <w:rPr>
          <w:rFonts w:ascii="Arial Narrow" w:hAnsi="Arial Narrow"/>
          <w:i/>
          <w:sz w:val="22"/>
          <w:szCs w:val="22"/>
          <w:u w:val="single"/>
        </w:rPr>
      </w:pPr>
      <w:r>
        <w:rPr>
          <w:rFonts w:ascii="Arial Narrow" w:hAnsi="Arial Narrow"/>
          <w:b/>
          <w:i/>
          <w:sz w:val="22"/>
          <w:szCs w:val="22"/>
          <w:u w:val="single"/>
        </w:rPr>
        <w:t>L</w:t>
      </w:r>
      <w:r w:rsidRPr="00E82BE8">
        <w:rPr>
          <w:rFonts w:ascii="Arial Narrow" w:hAnsi="Arial Narrow"/>
          <w:b/>
          <w:i/>
          <w:sz w:val="22"/>
          <w:szCs w:val="22"/>
          <w:u w:val="single"/>
        </w:rPr>
        <w:t>os NAP</w:t>
      </w:r>
      <w:r w:rsidRPr="001B56FE">
        <w:rPr>
          <w:rFonts w:ascii="Arial Narrow" w:hAnsi="Arial Narrow"/>
          <w:i/>
          <w:sz w:val="22"/>
          <w:szCs w:val="22"/>
          <w:u w:val="single"/>
        </w:rPr>
        <w:t xml:space="preserve"> (Núcleos de Aprendizaje Prioritari</w:t>
      </w:r>
      <w:r>
        <w:rPr>
          <w:rFonts w:ascii="Arial Narrow" w:hAnsi="Arial Narrow"/>
          <w:i/>
          <w:sz w:val="22"/>
          <w:szCs w:val="22"/>
          <w:u w:val="single"/>
        </w:rPr>
        <w:t>os) Para los profesorados de los distintos Niveles</w:t>
      </w:r>
      <w:r w:rsidRPr="001B56FE">
        <w:rPr>
          <w:rFonts w:ascii="Arial Narrow" w:hAnsi="Arial Narrow"/>
          <w:i/>
          <w:sz w:val="22"/>
          <w:szCs w:val="22"/>
          <w:u w:val="single"/>
        </w:rPr>
        <w:t xml:space="preserve"> (Anexo Resolución 340/18): </w:t>
      </w:r>
    </w:p>
    <w:p w14:paraId="2E4BA9D9" w14:textId="77777777" w:rsidR="00246233" w:rsidRPr="00D15B4E" w:rsidRDefault="00246233" w:rsidP="00246233">
      <w:pPr>
        <w:shd w:val="clear" w:color="auto" w:fill="FFFFFF"/>
        <w:spacing w:line="276" w:lineRule="auto"/>
        <w:jc w:val="both"/>
        <w:rPr>
          <w:rFonts w:ascii="Arial Narrow" w:hAnsi="Arial Narrow" w:cs="Arial"/>
          <w:b/>
          <w:sz w:val="22"/>
          <w:szCs w:val="22"/>
          <w:u w:val="single"/>
        </w:rPr>
      </w:pPr>
      <w:r w:rsidRPr="00D15B4E">
        <w:rPr>
          <w:rFonts w:ascii="Arial Narrow" w:hAnsi="Arial Narrow" w:cs="Arial"/>
          <w:b/>
          <w:sz w:val="22"/>
          <w:szCs w:val="22"/>
          <w:u w:val="single"/>
        </w:rPr>
        <w:t xml:space="preserve">Formación Primaria </w:t>
      </w:r>
    </w:p>
    <w:p w14:paraId="27BFC193" w14:textId="77777777" w:rsidR="00246233" w:rsidRPr="009A5A25" w:rsidRDefault="00246233" w:rsidP="00246233">
      <w:pPr>
        <w:shd w:val="clear" w:color="auto" w:fill="FFFFFF"/>
        <w:spacing w:line="276" w:lineRule="auto"/>
        <w:jc w:val="both"/>
        <w:rPr>
          <w:rFonts w:ascii="Arial Narrow" w:hAnsi="Arial Narrow" w:cs="Arial"/>
          <w:sz w:val="22"/>
          <w:szCs w:val="22"/>
        </w:rPr>
      </w:pPr>
      <w:r w:rsidRPr="009A5A25">
        <w:rPr>
          <w:rFonts w:ascii="Arial Narrow" w:hAnsi="Arial Narrow" w:cs="Arial"/>
          <w:sz w:val="22"/>
          <w:szCs w:val="22"/>
        </w:rPr>
        <w:lastRenderedPageBreak/>
        <w:t xml:space="preserve"> • El cuerpo humano como totalidad con necesidades de afecto, cuidado y valoración. • Los procesos de crecimiento, desarrollo y maduración. • Los caracteres sexuales. • Los cambios que se ven y se sienten en la pubertad</w:t>
      </w:r>
    </w:p>
    <w:p w14:paraId="0271F2C8" w14:textId="77777777" w:rsidR="00246233" w:rsidRPr="009A5A25" w:rsidRDefault="00246233" w:rsidP="00246233">
      <w:pPr>
        <w:shd w:val="clear" w:color="auto" w:fill="FFFFFF"/>
        <w:spacing w:line="276" w:lineRule="auto"/>
        <w:jc w:val="both"/>
        <w:rPr>
          <w:rFonts w:ascii="Arial Narrow" w:hAnsi="Arial Narrow" w:cs="Arial"/>
          <w:sz w:val="22"/>
          <w:szCs w:val="22"/>
        </w:rPr>
      </w:pPr>
      <w:r w:rsidRPr="009A5A25">
        <w:rPr>
          <w:rFonts w:ascii="Arial Narrow" w:hAnsi="Arial Narrow" w:cs="Arial"/>
          <w:sz w:val="22"/>
          <w:szCs w:val="22"/>
        </w:rPr>
        <w:t>• La igualdad para varones y mujeres en juegos y en actividades motrices e intelectuales. • Las configuraciones familiares en distintas épocas y culturas. • La diversidad en las personas: apariencia física, orientación sexual e identidad de género. • El análisis de los estereotipos corporales de belleza. • La superación de los prejuicios y las actitudes discriminatorias.</w:t>
      </w:r>
    </w:p>
    <w:p w14:paraId="687B95FB" w14:textId="77777777" w:rsidR="00246233" w:rsidRPr="00442F80" w:rsidRDefault="00246233" w:rsidP="00246233">
      <w:pPr>
        <w:spacing w:line="276" w:lineRule="auto"/>
        <w:jc w:val="both"/>
        <w:rPr>
          <w:rFonts w:ascii="Arial Narrow" w:hAnsi="Arial Narrow" w:cs="Arial"/>
          <w:color w:val="202124"/>
          <w:sz w:val="22"/>
          <w:szCs w:val="22"/>
          <w:shd w:val="clear" w:color="auto" w:fill="FFFFFF"/>
        </w:rPr>
      </w:pPr>
      <w:r w:rsidRPr="00442F80">
        <w:rPr>
          <w:rFonts w:ascii="Arial Narrow" w:hAnsi="Arial Narrow" w:cs="Arial"/>
          <w:color w:val="202124"/>
          <w:sz w:val="22"/>
          <w:szCs w:val="22"/>
          <w:shd w:val="clear" w:color="auto" w:fill="FFFFFF"/>
        </w:rPr>
        <w:t>• Los vínculos socio afectivos con los pares, los compañeros, las familias y las relaciones de pareja. • El embarazo: aspectos biológicos, sociales, afectivos y psicológicos. • Los métodos anticonceptivos. • La prevención de las infecciones de transmisión sexual. • El derecho a la intimidad y el respeto a la intimidad de los otros/as.</w:t>
      </w:r>
    </w:p>
    <w:p w14:paraId="6835A848" w14:textId="77777777" w:rsidR="00246233" w:rsidRPr="005A673B" w:rsidRDefault="00246233" w:rsidP="00246233">
      <w:pPr>
        <w:shd w:val="clear" w:color="auto" w:fill="FFFFFF"/>
        <w:spacing w:line="276" w:lineRule="auto"/>
        <w:jc w:val="both"/>
        <w:rPr>
          <w:rFonts w:ascii="Arial Narrow" w:hAnsi="Arial Narrow" w:cs="Arial"/>
          <w:sz w:val="22"/>
          <w:szCs w:val="22"/>
        </w:rPr>
      </w:pPr>
      <w:r w:rsidRPr="005A673B">
        <w:rPr>
          <w:rFonts w:ascii="Arial Narrow" w:hAnsi="Arial Narrow" w:cs="Arial"/>
          <w:sz w:val="22"/>
          <w:szCs w:val="22"/>
        </w:rPr>
        <w:t>• La vulneración de derechos: el abuso sexual, la violencia de género y la trata de personas. • Prevención del grooming. • El concepto de intimidad y cuidado de la intimidad propia y de los otros/as. • Decir “no” frente a interacciones inadecuadas con otras personas.</w:t>
      </w:r>
    </w:p>
    <w:p w14:paraId="6D85CACA" w14:textId="77777777" w:rsidR="00246233" w:rsidRPr="005A673B" w:rsidRDefault="00246233" w:rsidP="00246233">
      <w:pPr>
        <w:shd w:val="clear" w:color="auto" w:fill="FFFFFF"/>
        <w:spacing w:line="276" w:lineRule="auto"/>
        <w:jc w:val="both"/>
        <w:rPr>
          <w:rFonts w:ascii="Arial Narrow" w:hAnsi="Arial Narrow" w:cs="Arial"/>
          <w:sz w:val="22"/>
          <w:szCs w:val="22"/>
        </w:rPr>
      </w:pPr>
      <w:r w:rsidRPr="005A673B">
        <w:rPr>
          <w:rFonts w:ascii="Arial Narrow" w:hAnsi="Arial Narrow" w:cs="Arial"/>
          <w:sz w:val="22"/>
          <w:szCs w:val="22"/>
        </w:rPr>
        <w:t>• No guardar secretos que los hacen sentir incómodos, mal o confundidos. • Nuevas formas de masculinidad y femineidad en el marco de la equidad de género.</w:t>
      </w:r>
    </w:p>
    <w:p w14:paraId="40C19228" w14:textId="77777777" w:rsidR="00246233" w:rsidRPr="00D15B4E" w:rsidRDefault="00246233" w:rsidP="00246233">
      <w:pPr>
        <w:shd w:val="clear" w:color="auto" w:fill="FFFFFF"/>
        <w:rPr>
          <w:rFonts w:ascii="Arial" w:hAnsi="Arial" w:cs="Arial"/>
          <w:b/>
          <w:sz w:val="18"/>
          <w:szCs w:val="18"/>
        </w:rPr>
      </w:pPr>
    </w:p>
    <w:p w14:paraId="5D10DC3A" w14:textId="77777777" w:rsidR="00246233" w:rsidRPr="00D15B4E" w:rsidRDefault="00246233" w:rsidP="00246233">
      <w:pPr>
        <w:shd w:val="clear" w:color="auto" w:fill="FFFFFF"/>
        <w:spacing w:line="276" w:lineRule="auto"/>
        <w:jc w:val="both"/>
        <w:rPr>
          <w:rFonts w:ascii="Arial Narrow" w:hAnsi="Arial Narrow" w:cs="Arial"/>
          <w:b/>
          <w:sz w:val="22"/>
          <w:szCs w:val="22"/>
          <w:u w:val="single"/>
        </w:rPr>
      </w:pPr>
      <w:r w:rsidRPr="00D15B4E">
        <w:rPr>
          <w:rFonts w:ascii="Arial Narrow" w:hAnsi="Arial Narrow" w:cs="Arial"/>
          <w:b/>
          <w:sz w:val="22"/>
          <w:szCs w:val="22"/>
          <w:u w:val="single"/>
        </w:rPr>
        <w:t>Formación Docente</w:t>
      </w:r>
    </w:p>
    <w:p w14:paraId="6ADD72C9" w14:textId="77777777" w:rsidR="00246233" w:rsidRDefault="00246233" w:rsidP="00246233">
      <w:pPr>
        <w:shd w:val="clear" w:color="auto" w:fill="FFFFFF"/>
        <w:spacing w:line="276" w:lineRule="auto"/>
        <w:jc w:val="both"/>
        <w:rPr>
          <w:rFonts w:ascii="Arial Narrow" w:hAnsi="Arial Narrow" w:cs="Arial"/>
          <w:color w:val="202124"/>
          <w:sz w:val="22"/>
          <w:szCs w:val="22"/>
          <w:shd w:val="clear" w:color="auto" w:fill="FFFFFF"/>
        </w:rPr>
      </w:pPr>
      <w:r w:rsidRPr="00DB7C2A">
        <w:rPr>
          <w:rFonts w:ascii="Arial Narrow" w:hAnsi="Arial Narrow" w:cs="Arial"/>
          <w:sz w:val="22"/>
          <w:szCs w:val="22"/>
        </w:rPr>
        <w:t xml:space="preserve"> • La complejidad de los procesos de construcción de la sexualidad y sus expresiones a lo largo de cada período madurativo. • La adquisición de conocimientos amplios, actualizados y validados científicamente sobre las distintas dimensiones de la educación sexual integral, así como las habilidades requeridas para su transmisión a niños, niñas y adolescentes. Por ejemplo: dimensiones psicológicas, biológicas, éticas, de derecho, socioculturales e históricas, de salud. • La normativa n</w:t>
      </w:r>
      <w:r w:rsidRPr="00DB7C2A">
        <w:rPr>
          <w:rFonts w:ascii="Arial Narrow" w:hAnsi="Arial Narrow" w:cs="Arial"/>
          <w:color w:val="202124"/>
          <w:sz w:val="22"/>
          <w:szCs w:val="22"/>
          <w:shd w:val="clear" w:color="auto" w:fill="FFFFFF"/>
        </w:rPr>
        <w:t>acional e internacional sobre la responsabilidad del Estado en la educación sexual, y los derechos de los niños, niñas y adolescentes de recibir dicha educación en iguales condiciones. • La generación de espacios que permitan el ejercicio pleno de los derechos de niños, niñas y adolescentes. • Desarrollo de habilidades para el tratamiento de situaciones producto de las diversas formas de vulneración de derechos como el maltrato infantil, el abuso sexual, la violencia de género, y la trata de NNNA.</w:t>
      </w:r>
    </w:p>
    <w:p w14:paraId="4C89816E" w14:textId="77777777" w:rsidR="00797A1F" w:rsidRDefault="00797A1F" w:rsidP="00797A1F">
      <w:pPr>
        <w:spacing w:line="276" w:lineRule="auto"/>
        <w:jc w:val="both"/>
        <w:rPr>
          <w:rFonts w:ascii="Arial Narrow" w:hAnsi="Arial Narrow"/>
          <w:sz w:val="22"/>
          <w:szCs w:val="22"/>
        </w:rPr>
      </w:pPr>
    </w:p>
    <w:p w14:paraId="52372EE7" w14:textId="77777777" w:rsidR="00797A1F" w:rsidRPr="0095377A" w:rsidRDefault="00797A1F" w:rsidP="00797A1F">
      <w:pPr>
        <w:jc w:val="both"/>
        <w:rPr>
          <w:rFonts w:ascii="Arial Narrow" w:hAnsi="Arial Narrow"/>
          <w:b/>
          <w:sz w:val="22"/>
          <w:szCs w:val="22"/>
          <w:u w:val="single"/>
        </w:rPr>
      </w:pPr>
      <w:r w:rsidRPr="0095377A">
        <w:rPr>
          <w:rFonts w:ascii="Arial Narrow" w:hAnsi="Arial Narrow"/>
          <w:b/>
          <w:sz w:val="22"/>
          <w:szCs w:val="22"/>
          <w:u w:val="single"/>
        </w:rPr>
        <w:t>Nuevos Derechos Nueva Agenda para la ESI</w:t>
      </w:r>
      <w:r>
        <w:rPr>
          <w:rFonts w:ascii="Arial Narrow" w:hAnsi="Arial Narrow"/>
          <w:b/>
          <w:sz w:val="22"/>
          <w:szCs w:val="22"/>
          <w:u w:val="single"/>
        </w:rPr>
        <w:t xml:space="preserve"> (para sumar) </w:t>
      </w:r>
    </w:p>
    <w:p w14:paraId="2A0F3ADF" w14:textId="77777777" w:rsidR="00797A1F" w:rsidRDefault="00797A1F" w:rsidP="00797A1F">
      <w:pPr>
        <w:spacing w:line="276" w:lineRule="auto"/>
        <w:jc w:val="both"/>
        <w:rPr>
          <w:rFonts w:ascii="Arial Narrow" w:hAnsi="Arial Narrow"/>
          <w:sz w:val="22"/>
          <w:szCs w:val="22"/>
        </w:rPr>
      </w:pPr>
      <w:r w:rsidRPr="0095377A">
        <w:rPr>
          <w:rFonts w:ascii="Arial Narrow" w:hAnsi="Arial Narrow"/>
          <w:sz w:val="22"/>
          <w:szCs w:val="22"/>
        </w:rPr>
        <w:t>- Discriminación y Diversidad Sexual. Diferencias entre orientación sexual e identidad de género - Ley 23592 Actos discriminatorios. - Trata de personas. Definición. Ley 26842 de Trata de personas y asistencia a las víctimas. - Violencia en las relaciones de pareja. Definiciones. Relaciones entre patriarcado, género y violencia. Tipos de violencia. Ciclos de la Violencia.</w:t>
      </w:r>
      <w:r>
        <w:rPr>
          <w:rFonts w:ascii="Arial Narrow" w:hAnsi="Arial Narrow"/>
          <w:sz w:val="22"/>
          <w:szCs w:val="22"/>
        </w:rPr>
        <w:t xml:space="preserve"> Fe</w:t>
      </w:r>
      <w:r w:rsidR="00D15B4E">
        <w:rPr>
          <w:rFonts w:ascii="Arial Narrow" w:hAnsi="Arial Narrow"/>
          <w:sz w:val="22"/>
          <w:szCs w:val="22"/>
        </w:rPr>
        <w:t xml:space="preserve">minicidios y </w:t>
      </w:r>
      <w:proofErr w:type="spellStart"/>
      <w:r w:rsidR="00D15B4E">
        <w:rPr>
          <w:rFonts w:ascii="Arial Narrow" w:hAnsi="Arial Narrow"/>
          <w:sz w:val="22"/>
          <w:szCs w:val="22"/>
        </w:rPr>
        <w:t>Transfeminicidios</w:t>
      </w:r>
      <w:proofErr w:type="spellEnd"/>
      <w:r w:rsidRPr="0095377A">
        <w:rPr>
          <w:rFonts w:ascii="Arial Narrow" w:hAnsi="Arial Narrow"/>
          <w:sz w:val="22"/>
          <w:szCs w:val="22"/>
        </w:rPr>
        <w:t>.</w:t>
      </w:r>
      <w:r w:rsidRPr="001B56FE">
        <w:rPr>
          <w:rFonts w:ascii="Arial Narrow" w:hAnsi="Arial Narrow"/>
          <w:sz w:val="22"/>
          <w:szCs w:val="22"/>
        </w:rPr>
        <w:t xml:space="preserve"> </w:t>
      </w:r>
      <w:r>
        <w:rPr>
          <w:rFonts w:ascii="Arial Narrow" w:hAnsi="Arial Narrow"/>
          <w:sz w:val="22"/>
          <w:szCs w:val="22"/>
        </w:rPr>
        <w:t xml:space="preserve">Ley 27610/ 20 IVE/ILE </w:t>
      </w:r>
      <w:r w:rsidRPr="0095377A">
        <w:rPr>
          <w:rFonts w:ascii="Arial Narrow" w:hAnsi="Arial Narrow"/>
          <w:sz w:val="22"/>
          <w:szCs w:val="22"/>
        </w:rPr>
        <w:t>•</w:t>
      </w:r>
      <w:r>
        <w:rPr>
          <w:rFonts w:ascii="Arial Narrow" w:hAnsi="Arial Narrow"/>
          <w:sz w:val="22"/>
          <w:szCs w:val="22"/>
        </w:rPr>
        <w:t xml:space="preserve"> </w:t>
      </w:r>
      <w:r w:rsidRPr="0095377A">
        <w:rPr>
          <w:rFonts w:ascii="Arial Narrow" w:hAnsi="Arial Narrow"/>
          <w:sz w:val="22"/>
          <w:szCs w:val="22"/>
        </w:rPr>
        <w:t xml:space="preserve">La ESI en las tramas del saber: temas específicos en relación con la educación sexual integral. </w:t>
      </w:r>
      <w:r>
        <w:rPr>
          <w:rFonts w:ascii="Arial Narrow" w:hAnsi="Arial Narrow"/>
          <w:sz w:val="22"/>
          <w:szCs w:val="22"/>
        </w:rPr>
        <w:t xml:space="preserve">Masculinidades Hegemónicas y No Hegemónicas </w:t>
      </w:r>
    </w:p>
    <w:p w14:paraId="25524685" w14:textId="77777777" w:rsidR="00246233" w:rsidRDefault="00246233" w:rsidP="00246233">
      <w:pPr>
        <w:jc w:val="both"/>
        <w:rPr>
          <w:rFonts w:ascii="Arial Narrow" w:hAnsi="Arial Narrow"/>
          <w:sz w:val="22"/>
          <w:szCs w:val="22"/>
        </w:rPr>
      </w:pPr>
    </w:p>
    <w:p w14:paraId="6068170F" w14:textId="77777777" w:rsidR="00246233" w:rsidRDefault="00246233" w:rsidP="00246233">
      <w:pPr>
        <w:jc w:val="both"/>
        <w:rPr>
          <w:rFonts w:ascii="Arial Narrow" w:hAnsi="Arial Narrow"/>
          <w:sz w:val="22"/>
          <w:szCs w:val="22"/>
        </w:rPr>
      </w:pPr>
      <w:r w:rsidRPr="00AC17E7">
        <w:rPr>
          <w:rFonts w:ascii="Arial Narrow" w:hAnsi="Arial Narrow"/>
          <w:sz w:val="22"/>
          <w:szCs w:val="22"/>
          <w:u w:val="single"/>
        </w:rPr>
        <w:t>BIBLIOGRAFÍA</w:t>
      </w:r>
      <w:r>
        <w:rPr>
          <w:rFonts w:ascii="Arial Narrow" w:hAnsi="Arial Narrow"/>
          <w:sz w:val="22"/>
          <w:szCs w:val="22"/>
        </w:rPr>
        <w:t xml:space="preserve"> (contenidos) </w:t>
      </w:r>
    </w:p>
    <w:p w14:paraId="144983E0" w14:textId="77777777" w:rsidR="00246233" w:rsidRDefault="00246233" w:rsidP="00246233">
      <w:pPr>
        <w:pStyle w:val="Prrafodelista"/>
        <w:numPr>
          <w:ilvl w:val="0"/>
          <w:numId w:val="3"/>
        </w:numPr>
        <w:jc w:val="both"/>
        <w:rPr>
          <w:rFonts w:ascii="Arial Narrow" w:hAnsi="Arial Narrow"/>
          <w:sz w:val="22"/>
          <w:szCs w:val="22"/>
        </w:rPr>
      </w:pPr>
      <w:r w:rsidRPr="00B303A8">
        <w:rPr>
          <w:rFonts w:ascii="Arial Narrow" w:hAnsi="Arial Narrow"/>
          <w:sz w:val="22"/>
          <w:szCs w:val="22"/>
        </w:rPr>
        <w:t xml:space="preserve">Ministerio de Educación. Guía Federal de Orientaciones para la intervención educativa en situaciones complejas relacionadas con la vida escolar 1 y 2. (2014) </w:t>
      </w:r>
    </w:p>
    <w:p w14:paraId="6354F1A7" w14:textId="77777777" w:rsidR="00246233" w:rsidRDefault="00246233" w:rsidP="00246233">
      <w:pPr>
        <w:pStyle w:val="Prrafodelista"/>
        <w:numPr>
          <w:ilvl w:val="0"/>
          <w:numId w:val="3"/>
        </w:numPr>
        <w:jc w:val="both"/>
        <w:rPr>
          <w:rFonts w:ascii="Arial Narrow" w:hAnsi="Arial Narrow"/>
          <w:sz w:val="22"/>
          <w:szCs w:val="22"/>
        </w:rPr>
      </w:pPr>
      <w:r w:rsidRPr="00B303A8">
        <w:rPr>
          <w:rFonts w:ascii="Arial Narrow" w:hAnsi="Arial Narrow"/>
          <w:sz w:val="22"/>
          <w:szCs w:val="22"/>
        </w:rPr>
        <w:t xml:space="preserve">CCT </w:t>
      </w:r>
      <w:proofErr w:type="spellStart"/>
      <w:r w:rsidRPr="00B303A8">
        <w:rPr>
          <w:rFonts w:ascii="Arial Narrow" w:hAnsi="Arial Narrow"/>
          <w:sz w:val="22"/>
          <w:szCs w:val="22"/>
        </w:rPr>
        <w:t>Cenpat</w:t>
      </w:r>
      <w:proofErr w:type="spellEnd"/>
      <w:r w:rsidRPr="00B303A8">
        <w:rPr>
          <w:rFonts w:ascii="Arial Narrow" w:hAnsi="Arial Narrow"/>
          <w:sz w:val="22"/>
          <w:szCs w:val="22"/>
        </w:rPr>
        <w:t xml:space="preserve"> - Conicet. Guía de lenguaje inclusivo no sexista (2020). Disponible en link: https://cenpat.conicet.gov.ar/wp-content/uploads/sites/91/2020/08/Guia-lenguajeinclusivo-no-sexista-CENPAT_final-1.pdf</w:t>
      </w:r>
    </w:p>
    <w:p w14:paraId="4CC7863C" w14:textId="77777777" w:rsidR="00246233" w:rsidRDefault="00246233" w:rsidP="00246233">
      <w:pPr>
        <w:pStyle w:val="Prrafodelista"/>
        <w:numPr>
          <w:ilvl w:val="0"/>
          <w:numId w:val="3"/>
        </w:numPr>
        <w:jc w:val="both"/>
        <w:rPr>
          <w:rFonts w:ascii="Arial Narrow" w:hAnsi="Arial Narrow"/>
          <w:sz w:val="22"/>
          <w:szCs w:val="22"/>
        </w:rPr>
      </w:pPr>
      <w:r w:rsidRPr="00B303A8">
        <w:rPr>
          <w:rFonts w:ascii="Arial Narrow" w:hAnsi="Arial Narrow"/>
          <w:sz w:val="22"/>
          <w:szCs w:val="22"/>
        </w:rPr>
        <w:t xml:space="preserve">Ley Nacional </w:t>
      </w:r>
      <w:proofErr w:type="spellStart"/>
      <w:r w:rsidRPr="00B303A8">
        <w:rPr>
          <w:rFonts w:ascii="Arial Narrow" w:hAnsi="Arial Narrow"/>
          <w:sz w:val="22"/>
          <w:szCs w:val="22"/>
        </w:rPr>
        <w:t>N°</w:t>
      </w:r>
      <w:proofErr w:type="spellEnd"/>
      <w:r w:rsidRPr="00B303A8">
        <w:rPr>
          <w:rFonts w:ascii="Arial Narrow" w:hAnsi="Arial Narrow"/>
          <w:sz w:val="22"/>
          <w:szCs w:val="22"/>
        </w:rPr>
        <w:t xml:space="preserve"> 26150 Educación Sexual Integral (2006) - Ministerio de Educación de Nación. Programa Educación Sexual Integral. </w:t>
      </w:r>
    </w:p>
    <w:p w14:paraId="1D757B39" w14:textId="77777777" w:rsidR="00246233" w:rsidRPr="009D16AC" w:rsidRDefault="00246233" w:rsidP="00246233">
      <w:pPr>
        <w:pStyle w:val="Prrafodelista"/>
        <w:numPr>
          <w:ilvl w:val="0"/>
          <w:numId w:val="3"/>
        </w:numPr>
        <w:jc w:val="both"/>
        <w:rPr>
          <w:rFonts w:ascii="Arial Narrow" w:hAnsi="Arial Narrow"/>
          <w:i/>
          <w:sz w:val="22"/>
          <w:szCs w:val="22"/>
        </w:rPr>
      </w:pPr>
      <w:r w:rsidRPr="009D16AC">
        <w:rPr>
          <w:rStyle w:val="nfasis"/>
          <w:rFonts w:ascii="Arial" w:hAnsi="Arial" w:cs="Arial"/>
          <w:bCs/>
          <w:i w:val="0"/>
          <w:color w:val="545251"/>
          <w:shd w:val="clear" w:color="auto" w:fill="FFFFFF"/>
        </w:rPr>
        <w:t>"Diversidad sexual y derechos humanos.  Sexualidades libres de violencia y discriminación Cuadernillos "INADI"</w:t>
      </w:r>
    </w:p>
    <w:p w14:paraId="3F0501DD" w14:textId="77777777" w:rsidR="00246233" w:rsidRDefault="00246233" w:rsidP="00246233">
      <w:pPr>
        <w:pStyle w:val="Prrafodelista"/>
        <w:numPr>
          <w:ilvl w:val="0"/>
          <w:numId w:val="3"/>
        </w:numPr>
        <w:jc w:val="both"/>
        <w:rPr>
          <w:rFonts w:ascii="Arial Narrow" w:hAnsi="Arial Narrow"/>
          <w:sz w:val="22"/>
          <w:szCs w:val="22"/>
        </w:rPr>
      </w:pPr>
      <w:r w:rsidRPr="00B303A8">
        <w:rPr>
          <w:rFonts w:ascii="Arial Narrow" w:hAnsi="Arial Narrow"/>
          <w:sz w:val="22"/>
          <w:szCs w:val="22"/>
        </w:rPr>
        <w:t xml:space="preserve">Serie Cuadernos de ESI todos los niveles y formatos específicos </w:t>
      </w:r>
      <w:r>
        <w:rPr>
          <w:rFonts w:ascii="Arial Narrow" w:hAnsi="Arial Narrow"/>
          <w:sz w:val="22"/>
          <w:szCs w:val="22"/>
        </w:rPr>
        <w:t>diferentes temas</w:t>
      </w:r>
    </w:p>
    <w:p w14:paraId="3E25520D" w14:textId="77777777" w:rsidR="00246233" w:rsidRDefault="00246233" w:rsidP="00246233">
      <w:pPr>
        <w:pStyle w:val="Prrafodelista"/>
        <w:numPr>
          <w:ilvl w:val="0"/>
          <w:numId w:val="3"/>
        </w:numPr>
        <w:jc w:val="both"/>
        <w:rPr>
          <w:rFonts w:ascii="Arial Narrow" w:hAnsi="Arial Narrow"/>
          <w:sz w:val="22"/>
          <w:szCs w:val="22"/>
        </w:rPr>
      </w:pPr>
      <w:r>
        <w:rPr>
          <w:rFonts w:ascii="Arial Narrow" w:hAnsi="Arial Narrow"/>
          <w:sz w:val="22"/>
          <w:szCs w:val="22"/>
        </w:rPr>
        <w:t>Jugar o Parir Ediciones CLADEM (2017) Fondo de Mujeres del Sur. Página Web: www.cladem.org</w:t>
      </w:r>
    </w:p>
    <w:p w14:paraId="38C9A39A" w14:textId="77777777" w:rsidR="00246233" w:rsidRPr="00284A8B" w:rsidRDefault="00000000" w:rsidP="00246233">
      <w:pPr>
        <w:pStyle w:val="Prrafodelista"/>
        <w:numPr>
          <w:ilvl w:val="0"/>
          <w:numId w:val="3"/>
        </w:numPr>
        <w:jc w:val="both"/>
        <w:rPr>
          <w:rFonts w:ascii="Arial Narrow" w:hAnsi="Arial Narrow"/>
          <w:sz w:val="22"/>
          <w:szCs w:val="22"/>
        </w:rPr>
      </w:pPr>
      <w:hyperlink r:id="rId8" w:history="1">
        <w:r w:rsidR="00246233">
          <w:rPr>
            <w:rStyle w:val="instancename"/>
            <w:rFonts w:ascii="Arial Narrow" w:hAnsi="Arial Narrow" w:cs="Arial"/>
            <w:sz w:val="22"/>
            <w:szCs w:val="22"/>
            <w:shd w:val="clear" w:color="auto" w:fill="FFFFFF"/>
          </w:rPr>
          <w:t>Libro "Ley Micaela"(2021)</w:t>
        </w:r>
        <w:r w:rsidR="00246233" w:rsidRPr="00284A8B">
          <w:rPr>
            <w:rStyle w:val="instancename"/>
            <w:rFonts w:ascii="Arial Narrow" w:hAnsi="Arial Narrow" w:cs="Arial"/>
            <w:sz w:val="22"/>
            <w:szCs w:val="22"/>
            <w:shd w:val="clear" w:color="auto" w:fill="FFFFFF"/>
          </w:rPr>
          <w:t xml:space="preserve"> Imprenta del Congreso Nacional </w:t>
        </w:r>
        <w:r w:rsidR="00246233" w:rsidRPr="00284A8B">
          <w:rPr>
            <w:rStyle w:val="accesshide"/>
            <w:rFonts w:ascii="Arial Narrow" w:hAnsi="Arial Narrow" w:cs="Arial"/>
            <w:sz w:val="22"/>
            <w:szCs w:val="22"/>
            <w:bdr w:val="none" w:sz="0" w:space="0" w:color="auto" w:frame="1"/>
            <w:shd w:val="clear" w:color="auto" w:fill="FFFFFF"/>
          </w:rPr>
          <w:t>Archivo</w:t>
        </w:r>
      </w:hyperlink>
      <w:r w:rsidR="00246233" w:rsidRPr="004B3A91">
        <w:rPr>
          <w:rFonts w:ascii="Arial" w:hAnsi="Arial" w:cs="Arial"/>
          <w:color w:val="545251"/>
          <w:shd w:val="clear" w:color="auto" w:fill="FFFFFF"/>
        </w:rPr>
        <w:t xml:space="preserve"> </w:t>
      </w:r>
      <w:r w:rsidR="00246233">
        <w:rPr>
          <w:rFonts w:ascii="Arial" w:hAnsi="Arial" w:cs="Arial"/>
          <w:color w:val="545251"/>
          <w:shd w:val="clear" w:color="auto" w:fill="FFFFFF"/>
        </w:rPr>
        <w:t> Colección "Leyes Explicadas"</w:t>
      </w:r>
    </w:p>
    <w:p w14:paraId="2A960D7C" w14:textId="77777777" w:rsidR="00246233" w:rsidRPr="005D49AC" w:rsidRDefault="00246233" w:rsidP="00246233">
      <w:pPr>
        <w:pStyle w:val="Prrafodelista"/>
        <w:numPr>
          <w:ilvl w:val="0"/>
          <w:numId w:val="3"/>
        </w:numPr>
        <w:jc w:val="both"/>
        <w:rPr>
          <w:rFonts w:ascii="Arial Narrow" w:hAnsi="Arial Narrow"/>
          <w:sz w:val="22"/>
          <w:szCs w:val="22"/>
        </w:rPr>
      </w:pPr>
      <w:r w:rsidRPr="00B303A8">
        <w:rPr>
          <w:rFonts w:ascii="Arial Narrow" w:hAnsi="Arial Narrow"/>
          <w:sz w:val="22"/>
          <w:szCs w:val="22"/>
        </w:rPr>
        <w:t>Serie de Cuadernos</w:t>
      </w:r>
      <w:r w:rsidRPr="00B303A8">
        <w:rPr>
          <w:rFonts w:ascii="Arial Narrow" w:hAnsi="Arial Narrow"/>
          <w:b/>
          <w:sz w:val="22"/>
          <w:szCs w:val="22"/>
        </w:rPr>
        <w:t xml:space="preserve"> </w:t>
      </w:r>
    </w:p>
    <w:p w14:paraId="59900CE9" w14:textId="77777777" w:rsidR="00246233" w:rsidRPr="005D49AC" w:rsidRDefault="00246233" w:rsidP="00246233">
      <w:pPr>
        <w:pStyle w:val="Prrafodelista"/>
        <w:numPr>
          <w:ilvl w:val="0"/>
          <w:numId w:val="3"/>
        </w:numPr>
        <w:jc w:val="both"/>
        <w:rPr>
          <w:rFonts w:ascii="Arial Narrow" w:hAnsi="Arial Narrow"/>
          <w:sz w:val="22"/>
          <w:szCs w:val="22"/>
        </w:rPr>
      </w:pPr>
      <w:r>
        <w:rPr>
          <w:rFonts w:ascii="Arial Narrow" w:hAnsi="Arial Narrow"/>
          <w:sz w:val="22"/>
          <w:szCs w:val="22"/>
        </w:rPr>
        <w:lastRenderedPageBreak/>
        <w:t xml:space="preserve">Manuel </w:t>
      </w:r>
      <w:proofErr w:type="spellStart"/>
      <w:r>
        <w:rPr>
          <w:rFonts w:ascii="Arial Narrow" w:hAnsi="Arial Narrow"/>
          <w:sz w:val="22"/>
          <w:szCs w:val="22"/>
        </w:rPr>
        <w:t>Agulleiro</w:t>
      </w:r>
      <w:proofErr w:type="spellEnd"/>
      <w:r>
        <w:rPr>
          <w:rFonts w:ascii="Arial Narrow" w:hAnsi="Arial Narrow"/>
          <w:sz w:val="22"/>
          <w:szCs w:val="22"/>
        </w:rPr>
        <w:t xml:space="preserve">, José L Gómez, Fabiana González (2022) Una Agenda de La ESI para la formación Docente </w:t>
      </w:r>
      <w:proofErr w:type="spellStart"/>
      <w:r>
        <w:rPr>
          <w:rFonts w:ascii="Arial Narrow" w:hAnsi="Arial Narrow"/>
          <w:sz w:val="22"/>
          <w:szCs w:val="22"/>
        </w:rPr>
        <w:t>Noveduc</w:t>
      </w:r>
      <w:proofErr w:type="spellEnd"/>
      <w:r>
        <w:rPr>
          <w:rFonts w:ascii="Arial Narrow" w:hAnsi="Arial Narrow"/>
          <w:sz w:val="22"/>
          <w:szCs w:val="22"/>
        </w:rPr>
        <w:t>.</w:t>
      </w:r>
    </w:p>
    <w:p w14:paraId="064C2FB3" w14:textId="77777777" w:rsidR="00246233" w:rsidRPr="002B5399" w:rsidRDefault="00246233" w:rsidP="00246233">
      <w:pPr>
        <w:pStyle w:val="Prrafodelista"/>
        <w:numPr>
          <w:ilvl w:val="0"/>
          <w:numId w:val="3"/>
        </w:numPr>
        <w:jc w:val="both"/>
        <w:rPr>
          <w:rFonts w:ascii="Arial Narrow" w:hAnsi="Arial Narrow"/>
          <w:sz w:val="22"/>
          <w:szCs w:val="22"/>
        </w:rPr>
      </w:pPr>
      <w:r w:rsidRPr="002B5399">
        <w:rPr>
          <w:rFonts w:ascii="Arial Narrow" w:hAnsi="Arial Narrow"/>
          <w:sz w:val="22"/>
          <w:szCs w:val="22"/>
        </w:rPr>
        <w:t>Osvaldo Bazán – Historia de la homosexualidad en la Argentina (2004) Ed. Marea</w:t>
      </w:r>
    </w:p>
    <w:p w14:paraId="33CE8C77" w14:textId="77777777" w:rsidR="00246233" w:rsidRDefault="00246233" w:rsidP="00246233">
      <w:pPr>
        <w:pStyle w:val="Prrafodelista"/>
        <w:numPr>
          <w:ilvl w:val="0"/>
          <w:numId w:val="3"/>
        </w:numPr>
        <w:jc w:val="both"/>
        <w:rPr>
          <w:rFonts w:ascii="Arial Narrow" w:hAnsi="Arial Narrow"/>
          <w:sz w:val="22"/>
          <w:szCs w:val="22"/>
        </w:rPr>
      </w:pPr>
      <w:r>
        <w:rPr>
          <w:rFonts w:ascii="Arial Narrow" w:hAnsi="Arial Narrow"/>
          <w:sz w:val="22"/>
          <w:szCs w:val="22"/>
        </w:rPr>
        <w:t>Judith Butler – Deshacer el género (2004) Traducción Autorizada Patricia- Soley Beltrán</w:t>
      </w:r>
    </w:p>
    <w:p w14:paraId="15EF920A" w14:textId="77777777" w:rsidR="00246233" w:rsidRDefault="00246233" w:rsidP="00246233">
      <w:pPr>
        <w:pStyle w:val="Prrafodelista"/>
        <w:numPr>
          <w:ilvl w:val="0"/>
          <w:numId w:val="3"/>
        </w:numPr>
        <w:jc w:val="both"/>
        <w:rPr>
          <w:rFonts w:ascii="Arial Narrow" w:hAnsi="Arial Narrow"/>
          <w:sz w:val="22"/>
          <w:szCs w:val="22"/>
        </w:rPr>
      </w:pPr>
      <w:r>
        <w:rPr>
          <w:rFonts w:ascii="Arial Narrow" w:hAnsi="Arial Narrow"/>
          <w:sz w:val="22"/>
          <w:szCs w:val="22"/>
        </w:rPr>
        <w:t>Judith Butler –</w:t>
      </w:r>
      <w:r w:rsidRPr="00850C27">
        <w:rPr>
          <w:rFonts w:ascii="Arial Narrow" w:hAnsi="Arial Narrow"/>
          <w:sz w:val="22"/>
          <w:szCs w:val="22"/>
        </w:rPr>
        <w:t xml:space="preserve">Cuerpos que Importan </w:t>
      </w:r>
      <w:r>
        <w:rPr>
          <w:rFonts w:ascii="Arial Narrow" w:hAnsi="Arial Narrow"/>
          <w:sz w:val="22"/>
          <w:szCs w:val="22"/>
        </w:rPr>
        <w:t>(1995) Traducción Autorizada Patricia- Soley Beltrán</w:t>
      </w:r>
    </w:p>
    <w:p w14:paraId="22C25730" w14:textId="77777777" w:rsidR="00246233" w:rsidRPr="00A5590E" w:rsidRDefault="00246233" w:rsidP="00246233">
      <w:pPr>
        <w:pStyle w:val="Prrafodelista"/>
        <w:numPr>
          <w:ilvl w:val="0"/>
          <w:numId w:val="3"/>
        </w:numPr>
        <w:jc w:val="both"/>
        <w:rPr>
          <w:rFonts w:ascii="Arial Narrow" w:hAnsi="Arial Narrow"/>
          <w:sz w:val="22"/>
          <w:szCs w:val="22"/>
        </w:rPr>
      </w:pPr>
      <w:r w:rsidRPr="00A5590E">
        <w:rPr>
          <w:rFonts w:ascii="Arial Narrow" w:hAnsi="Arial Narrow"/>
          <w:sz w:val="22"/>
          <w:szCs w:val="22"/>
        </w:rPr>
        <w:t>Juan Carlos Escobar (2018) Masculinidades adolescentes: El duro camino de hacerse hombres.</w:t>
      </w:r>
      <w:r>
        <w:rPr>
          <w:rFonts w:ascii="Arial Narrow" w:hAnsi="Arial Narrow"/>
          <w:sz w:val="22"/>
          <w:szCs w:val="22"/>
        </w:rPr>
        <w:t xml:space="preserve"> </w:t>
      </w:r>
      <w:r w:rsidRPr="00A5590E">
        <w:rPr>
          <w:rFonts w:ascii="Arial Narrow" w:hAnsi="Arial Narrow"/>
          <w:sz w:val="22"/>
          <w:szCs w:val="22"/>
        </w:rPr>
        <w:t>Programa Nacional Ministerio de Salud Integral de la Adolescencia.</w:t>
      </w:r>
    </w:p>
    <w:p w14:paraId="14977FD7" w14:textId="77777777" w:rsidR="00246233" w:rsidRDefault="00246233" w:rsidP="00246233">
      <w:pPr>
        <w:pStyle w:val="Prrafodelista"/>
        <w:numPr>
          <w:ilvl w:val="0"/>
          <w:numId w:val="3"/>
        </w:numPr>
        <w:jc w:val="both"/>
        <w:rPr>
          <w:rFonts w:ascii="Arial Narrow" w:hAnsi="Arial Narrow"/>
          <w:sz w:val="22"/>
          <w:szCs w:val="22"/>
        </w:rPr>
      </w:pPr>
      <w:r w:rsidRPr="00026414">
        <w:rPr>
          <w:rFonts w:ascii="Arial Narrow" w:hAnsi="Arial Narrow"/>
          <w:sz w:val="22"/>
          <w:szCs w:val="22"/>
        </w:rPr>
        <w:t>Juan Carlos Escobar (</w:t>
      </w:r>
      <w:proofErr w:type="spellStart"/>
      <w:r w:rsidRPr="00026414">
        <w:rPr>
          <w:rFonts w:ascii="Arial Narrow" w:hAnsi="Arial Narrow"/>
          <w:sz w:val="22"/>
          <w:szCs w:val="22"/>
        </w:rPr>
        <w:t>Coord</w:t>
      </w:r>
      <w:proofErr w:type="spellEnd"/>
      <w:r w:rsidRPr="00026414">
        <w:rPr>
          <w:rFonts w:ascii="Arial Narrow" w:hAnsi="Arial Narrow"/>
          <w:sz w:val="22"/>
          <w:szCs w:val="22"/>
        </w:rPr>
        <w:t>) “Atención de niñas y adolescentes menores de 15 años embarazada. Herramientas para el equipo de salud” (2019)</w:t>
      </w:r>
      <w:r>
        <w:rPr>
          <w:rFonts w:ascii="Arial Narrow" w:hAnsi="Arial Narrow"/>
          <w:sz w:val="22"/>
          <w:szCs w:val="22"/>
        </w:rPr>
        <w:t xml:space="preserve"> </w:t>
      </w:r>
      <w:r w:rsidRPr="00026414">
        <w:rPr>
          <w:rFonts w:ascii="Arial Narrow" w:hAnsi="Arial Narrow"/>
          <w:sz w:val="22"/>
          <w:szCs w:val="22"/>
        </w:rPr>
        <w:t>Unicef</w:t>
      </w:r>
    </w:p>
    <w:p w14:paraId="131025D0" w14:textId="77777777" w:rsidR="00246233" w:rsidRPr="00026414" w:rsidRDefault="00246233" w:rsidP="00246233">
      <w:pPr>
        <w:pStyle w:val="Prrafodelista"/>
        <w:numPr>
          <w:ilvl w:val="0"/>
          <w:numId w:val="3"/>
        </w:numPr>
        <w:jc w:val="both"/>
        <w:rPr>
          <w:rFonts w:ascii="Arial Narrow" w:hAnsi="Arial Narrow"/>
          <w:sz w:val="22"/>
          <w:szCs w:val="22"/>
        </w:rPr>
      </w:pPr>
      <w:r w:rsidRPr="00026414">
        <w:rPr>
          <w:rFonts w:ascii="Arial Narrow" w:hAnsi="Arial Narrow"/>
          <w:sz w:val="22"/>
          <w:szCs w:val="22"/>
        </w:rPr>
        <w:t xml:space="preserve">Guacira </w:t>
      </w:r>
      <w:proofErr w:type="spellStart"/>
      <w:r w:rsidRPr="00026414">
        <w:rPr>
          <w:rFonts w:ascii="Arial Narrow" w:hAnsi="Arial Narrow"/>
          <w:sz w:val="22"/>
          <w:szCs w:val="22"/>
        </w:rPr>
        <w:t>Lopes</w:t>
      </w:r>
      <w:proofErr w:type="spellEnd"/>
      <w:r w:rsidRPr="00026414">
        <w:rPr>
          <w:rFonts w:ascii="Arial Narrow" w:hAnsi="Arial Narrow"/>
          <w:sz w:val="22"/>
          <w:szCs w:val="22"/>
        </w:rPr>
        <w:t xml:space="preserve"> Louro - Un cuerpo extraño. Ensayos sobre sexualidad y teoría queer. (2004) Ed. Auténtica. Sao Paulo </w:t>
      </w:r>
    </w:p>
    <w:p w14:paraId="6D8753B5" w14:textId="77777777" w:rsidR="00246233" w:rsidRPr="00026414" w:rsidRDefault="00246233" w:rsidP="00246233">
      <w:pPr>
        <w:pStyle w:val="Prrafodelista"/>
        <w:numPr>
          <w:ilvl w:val="0"/>
          <w:numId w:val="3"/>
        </w:numPr>
        <w:jc w:val="both"/>
        <w:rPr>
          <w:rFonts w:ascii="Arial Narrow" w:hAnsi="Arial Narrow"/>
          <w:sz w:val="22"/>
          <w:szCs w:val="22"/>
        </w:rPr>
      </w:pPr>
      <w:r w:rsidRPr="00026414">
        <w:rPr>
          <w:rFonts w:ascii="Arial Narrow" w:hAnsi="Arial Narrow"/>
          <w:sz w:val="22"/>
          <w:szCs w:val="22"/>
        </w:rPr>
        <w:t xml:space="preserve">Diana </w:t>
      </w:r>
      <w:proofErr w:type="spellStart"/>
      <w:r w:rsidRPr="00026414">
        <w:rPr>
          <w:rFonts w:ascii="Arial Narrow" w:hAnsi="Arial Narrow"/>
          <w:sz w:val="22"/>
          <w:szCs w:val="22"/>
        </w:rPr>
        <w:t>Maffía</w:t>
      </w:r>
      <w:proofErr w:type="spellEnd"/>
      <w:r w:rsidRPr="00026414">
        <w:rPr>
          <w:rFonts w:ascii="Arial Narrow" w:hAnsi="Arial Narrow"/>
          <w:sz w:val="22"/>
          <w:szCs w:val="22"/>
        </w:rPr>
        <w:t>. CONTRA LAS DICOTOMÍAS: FEMINISMO Y EPISTEMOLOGÍA CRÍTICA. Instituto Interdisciplinario de Estudios de Género Universidad de Buenos Aires -</w:t>
      </w:r>
    </w:p>
    <w:p w14:paraId="7BA33AF7" w14:textId="77777777" w:rsidR="00246233" w:rsidRPr="00337057" w:rsidRDefault="00246233" w:rsidP="00246233">
      <w:pPr>
        <w:pStyle w:val="Prrafodelista"/>
        <w:numPr>
          <w:ilvl w:val="0"/>
          <w:numId w:val="3"/>
        </w:numPr>
        <w:jc w:val="both"/>
        <w:rPr>
          <w:rFonts w:ascii="Arial Narrow" w:hAnsi="Arial Narrow"/>
          <w:sz w:val="22"/>
          <w:szCs w:val="22"/>
        </w:rPr>
      </w:pPr>
      <w:r w:rsidRPr="00B23F7A">
        <w:rPr>
          <w:rFonts w:ascii="Arial Narrow" w:hAnsi="Arial Narrow" w:cs="Segoe UI"/>
          <w:color w:val="333333"/>
          <w:sz w:val="22"/>
          <w:szCs w:val="22"/>
        </w:rPr>
        <w:t>Gabriela</w:t>
      </w:r>
      <w:r w:rsidRPr="00B23F7A">
        <w:rPr>
          <w:rFonts w:ascii="Arial Narrow" w:hAnsi="Arial Narrow" w:cs="Segoe UI"/>
          <w:color w:val="333333"/>
          <w:sz w:val="22"/>
          <w:szCs w:val="22"/>
          <w:shd w:val="clear" w:color="auto" w:fill="FFFFFF"/>
        </w:rPr>
        <w:t xml:space="preserve"> Mansilla. </w:t>
      </w:r>
      <w:r w:rsidRPr="00B23F7A">
        <w:rPr>
          <w:rFonts w:ascii="Arial Narrow" w:hAnsi="Arial Narrow"/>
          <w:sz w:val="22"/>
          <w:szCs w:val="22"/>
        </w:rPr>
        <w:t xml:space="preserve"> </w:t>
      </w:r>
      <w:r w:rsidRPr="00B23F7A">
        <w:rPr>
          <w:rFonts w:ascii="Arial Narrow" w:hAnsi="Arial Narrow" w:cs="Segoe UI"/>
          <w:color w:val="333333"/>
          <w:sz w:val="22"/>
          <w:szCs w:val="22"/>
        </w:rPr>
        <w:t>«</w:t>
      </w:r>
      <w:r w:rsidRPr="00B23F7A">
        <w:rPr>
          <w:rFonts w:ascii="Arial Narrow" w:hAnsi="Arial Narrow" w:cs="Segoe UI"/>
          <w:iCs/>
          <w:color w:val="333333"/>
          <w:sz w:val="22"/>
          <w:szCs w:val="22"/>
        </w:rPr>
        <w:t xml:space="preserve">Un mundo donde quepan todes </w:t>
      </w:r>
      <w:r w:rsidRPr="00B23F7A">
        <w:rPr>
          <w:rFonts w:ascii="Arial Narrow" w:hAnsi="Arial Narrow" w:cs="Segoe UI"/>
          <w:color w:val="333333"/>
          <w:sz w:val="22"/>
          <w:szCs w:val="22"/>
        </w:rPr>
        <w:t>«</w:t>
      </w:r>
      <w:r>
        <w:rPr>
          <w:rFonts w:ascii="Arial Narrow" w:hAnsi="Arial Narrow" w:cs="Segoe UI"/>
          <w:color w:val="333333"/>
          <w:sz w:val="22"/>
          <w:szCs w:val="22"/>
        </w:rPr>
        <w:t>(</w:t>
      </w:r>
      <w:r w:rsidRPr="00B23F7A">
        <w:rPr>
          <w:rFonts w:ascii="Arial Narrow" w:hAnsi="Arial Narrow" w:cs="Segoe UI"/>
          <w:color w:val="333333"/>
          <w:sz w:val="22"/>
          <w:szCs w:val="22"/>
          <w:shd w:val="clear" w:color="auto" w:fill="FFFFFF"/>
        </w:rPr>
        <w:t>2022</w:t>
      </w:r>
      <w:r>
        <w:rPr>
          <w:rFonts w:ascii="Arial Narrow" w:hAnsi="Arial Narrow" w:cs="Segoe UI"/>
          <w:color w:val="333333"/>
          <w:sz w:val="22"/>
          <w:szCs w:val="22"/>
          <w:shd w:val="clear" w:color="auto" w:fill="FFFFFF"/>
        </w:rPr>
        <w:t>)</w:t>
      </w:r>
      <w:r w:rsidRPr="00B23F7A">
        <w:rPr>
          <w:rFonts w:ascii="Arial Narrow" w:hAnsi="Arial Narrow" w:cs="Segoe UI"/>
          <w:color w:val="333333"/>
          <w:sz w:val="22"/>
          <w:szCs w:val="22"/>
          <w:shd w:val="clear" w:color="auto" w:fill="FFFFFF"/>
        </w:rPr>
        <w:t xml:space="preserve"> Editorial Chimbote </w:t>
      </w:r>
    </w:p>
    <w:p w14:paraId="401A0B71" w14:textId="77777777" w:rsidR="00246233" w:rsidRPr="00B23F7A" w:rsidRDefault="00246233" w:rsidP="00246233">
      <w:pPr>
        <w:pStyle w:val="Prrafodelista"/>
        <w:numPr>
          <w:ilvl w:val="0"/>
          <w:numId w:val="3"/>
        </w:numPr>
        <w:jc w:val="both"/>
        <w:rPr>
          <w:rFonts w:ascii="Arial Narrow" w:hAnsi="Arial Narrow"/>
          <w:sz w:val="22"/>
          <w:szCs w:val="22"/>
        </w:rPr>
      </w:pPr>
      <w:r>
        <w:rPr>
          <w:rFonts w:ascii="Arial Narrow" w:hAnsi="Arial Narrow" w:cs="Segoe UI"/>
          <w:color w:val="333333"/>
          <w:sz w:val="22"/>
          <w:szCs w:val="22"/>
          <w:shd w:val="clear" w:color="auto" w:fill="FFFFFF"/>
        </w:rPr>
        <w:t>Kate Millet Política Sexual (1979) - Feminismos Clásicos- Ediciones Catedra 1995</w:t>
      </w:r>
    </w:p>
    <w:p w14:paraId="4235D5AD" w14:textId="77777777" w:rsidR="00246233" w:rsidRDefault="00246233" w:rsidP="00246233">
      <w:pPr>
        <w:pStyle w:val="Prrafodelista"/>
        <w:numPr>
          <w:ilvl w:val="0"/>
          <w:numId w:val="3"/>
        </w:numPr>
        <w:jc w:val="both"/>
        <w:rPr>
          <w:rFonts w:ascii="Arial Narrow" w:hAnsi="Arial Narrow"/>
          <w:sz w:val="22"/>
          <w:szCs w:val="22"/>
        </w:rPr>
      </w:pPr>
      <w:r>
        <w:rPr>
          <w:rFonts w:ascii="Arial Narrow" w:hAnsi="Arial Narrow"/>
          <w:sz w:val="22"/>
          <w:szCs w:val="22"/>
        </w:rPr>
        <w:t xml:space="preserve">Graciela </w:t>
      </w:r>
      <w:proofErr w:type="spellStart"/>
      <w:r>
        <w:rPr>
          <w:rFonts w:ascii="Arial Narrow" w:hAnsi="Arial Narrow"/>
          <w:sz w:val="22"/>
          <w:szCs w:val="22"/>
        </w:rPr>
        <w:t>Morgade</w:t>
      </w:r>
      <w:proofErr w:type="spellEnd"/>
      <w:r>
        <w:rPr>
          <w:rFonts w:ascii="Arial Narrow" w:hAnsi="Arial Narrow"/>
          <w:sz w:val="22"/>
          <w:szCs w:val="22"/>
        </w:rPr>
        <w:t xml:space="preserve"> (</w:t>
      </w:r>
      <w:proofErr w:type="spellStart"/>
      <w:r>
        <w:rPr>
          <w:rFonts w:ascii="Arial Narrow" w:hAnsi="Arial Narrow"/>
          <w:sz w:val="22"/>
          <w:szCs w:val="22"/>
        </w:rPr>
        <w:t>Coord</w:t>
      </w:r>
      <w:proofErr w:type="spellEnd"/>
      <w:r>
        <w:rPr>
          <w:rFonts w:ascii="Arial Narrow" w:hAnsi="Arial Narrow"/>
          <w:sz w:val="22"/>
          <w:szCs w:val="22"/>
        </w:rPr>
        <w:t xml:space="preserve"> )- Educación para la Salud y Genero (2016 )</w:t>
      </w:r>
      <w:r w:rsidRPr="00276E39">
        <w:rPr>
          <w:rFonts w:ascii="Arial Narrow" w:hAnsi="Arial Narrow"/>
          <w:sz w:val="22"/>
          <w:szCs w:val="22"/>
        </w:rPr>
        <w:t xml:space="preserve"> </w:t>
      </w:r>
      <w:r>
        <w:rPr>
          <w:rFonts w:ascii="Arial Narrow" w:hAnsi="Arial Narrow"/>
          <w:sz w:val="22"/>
          <w:szCs w:val="22"/>
        </w:rPr>
        <w:t>Colección la Lupa de la ESI</w:t>
      </w:r>
    </w:p>
    <w:p w14:paraId="26532FB5" w14:textId="77777777" w:rsidR="00246233" w:rsidRDefault="00246233" w:rsidP="00246233">
      <w:pPr>
        <w:pStyle w:val="Prrafodelista"/>
        <w:numPr>
          <w:ilvl w:val="0"/>
          <w:numId w:val="3"/>
        </w:numPr>
        <w:jc w:val="both"/>
        <w:rPr>
          <w:rFonts w:ascii="Arial Narrow" w:hAnsi="Arial Narrow"/>
          <w:sz w:val="22"/>
          <w:szCs w:val="22"/>
        </w:rPr>
      </w:pPr>
      <w:r>
        <w:rPr>
          <w:rFonts w:ascii="Arial Narrow" w:hAnsi="Arial Narrow"/>
          <w:sz w:val="22"/>
          <w:szCs w:val="22"/>
        </w:rPr>
        <w:t xml:space="preserve">Graciela </w:t>
      </w:r>
      <w:proofErr w:type="spellStart"/>
      <w:r>
        <w:rPr>
          <w:rFonts w:ascii="Arial Narrow" w:hAnsi="Arial Narrow"/>
          <w:sz w:val="22"/>
          <w:szCs w:val="22"/>
        </w:rPr>
        <w:t>Morgade</w:t>
      </w:r>
      <w:proofErr w:type="spellEnd"/>
      <w:r>
        <w:rPr>
          <w:rFonts w:ascii="Arial Narrow" w:hAnsi="Arial Narrow"/>
          <w:sz w:val="22"/>
          <w:szCs w:val="22"/>
        </w:rPr>
        <w:t xml:space="preserve"> (</w:t>
      </w:r>
      <w:proofErr w:type="spellStart"/>
      <w:r>
        <w:rPr>
          <w:rFonts w:ascii="Arial Narrow" w:hAnsi="Arial Narrow"/>
          <w:sz w:val="22"/>
          <w:szCs w:val="22"/>
        </w:rPr>
        <w:t>Coord</w:t>
      </w:r>
      <w:proofErr w:type="spellEnd"/>
      <w:r>
        <w:rPr>
          <w:rFonts w:ascii="Arial Narrow" w:hAnsi="Arial Narrow"/>
          <w:sz w:val="22"/>
          <w:szCs w:val="22"/>
        </w:rPr>
        <w:t xml:space="preserve"> )-</w:t>
      </w:r>
      <w:proofErr w:type="spellStart"/>
      <w:r>
        <w:rPr>
          <w:rFonts w:ascii="Arial Narrow" w:hAnsi="Arial Narrow"/>
          <w:sz w:val="22"/>
          <w:szCs w:val="22"/>
        </w:rPr>
        <w:t>Generizando</w:t>
      </w:r>
      <w:proofErr w:type="spellEnd"/>
      <w:r>
        <w:rPr>
          <w:rFonts w:ascii="Arial Narrow" w:hAnsi="Arial Narrow"/>
          <w:sz w:val="22"/>
          <w:szCs w:val="22"/>
        </w:rPr>
        <w:t xml:space="preserve"> la lengua y la literatura desde la cotidianeidad del Aula(2017)</w:t>
      </w:r>
    </w:p>
    <w:p w14:paraId="6059EEC5" w14:textId="77777777" w:rsidR="00246233" w:rsidRDefault="00246233" w:rsidP="00246233">
      <w:pPr>
        <w:pStyle w:val="Prrafodelista"/>
        <w:numPr>
          <w:ilvl w:val="0"/>
          <w:numId w:val="3"/>
        </w:numPr>
        <w:jc w:val="both"/>
        <w:rPr>
          <w:rFonts w:ascii="Arial Narrow" w:hAnsi="Arial Narrow"/>
          <w:sz w:val="22"/>
          <w:szCs w:val="22"/>
        </w:rPr>
      </w:pPr>
      <w:r>
        <w:rPr>
          <w:rFonts w:ascii="Arial Narrow" w:hAnsi="Arial Narrow"/>
          <w:sz w:val="22"/>
          <w:szCs w:val="22"/>
        </w:rPr>
        <w:t xml:space="preserve">Graciela </w:t>
      </w:r>
      <w:proofErr w:type="spellStart"/>
      <w:r>
        <w:rPr>
          <w:rFonts w:ascii="Arial Narrow" w:hAnsi="Arial Narrow"/>
          <w:sz w:val="22"/>
          <w:szCs w:val="22"/>
        </w:rPr>
        <w:t>Morgade</w:t>
      </w:r>
      <w:proofErr w:type="spellEnd"/>
      <w:r>
        <w:rPr>
          <w:rFonts w:ascii="Arial Narrow" w:hAnsi="Arial Narrow"/>
          <w:sz w:val="22"/>
          <w:szCs w:val="22"/>
        </w:rPr>
        <w:t xml:space="preserve"> (</w:t>
      </w:r>
      <w:proofErr w:type="spellStart"/>
      <w:r>
        <w:rPr>
          <w:rFonts w:ascii="Arial Narrow" w:hAnsi="Arial Narrow"/>
          <w:sz w:val="22"/>
          <w:szCs w:val="22"/>
        </w:rPr>
        <w:t>Coord</w:t>
      </w:r>
      <w:proofErr w:type="spellEnd"/>
      <w:r>
        <w:rPr>
          <w:rFonts w:ascii="Arial Narrow" w:hAnsi="Arial Narrow"/>
          <w:sz w:val="22"/>
          <w:szCs w:val="22"/>
        </w:rPr>
        <w:t xml:space="preserve"> )- Más allá del Sistema Reproductor  (2017) Colección la Lupa de la ESI </w:t>
      </w:r>
    </w:p>
    <w:p w14:paraId="7529E85C" w14:textId="77777777" w:rsidR="00246233" w:rsidRDefault="00246233" w:rsidP="00246233">
      <w:pPr>
        <w:pStyle w:val="Prrafodelista"/>
        <w:numPr>
          <w:ilvl w:val="0"/>
          <w:numId w:val="3"/>
        </w:numPr>
        <w:jc w:val="both"/>
        <w:rPr>
          <w:rFonts w:ascii="Arial Narrow" w:hAnsi="Arial Narrow"/>
          <w:sz w:val="22"/>
          <w:szCs w:val="22"/>
        </w:rPr>
      </w:pPr>
      <w:r>
        <w:rPr>
          <w:rFonts w:ascii="Arial Narrow" w:hAnsi="Arial Narrow"/>
          <w:sz w:val="22"/>
          <w:szCs w:val="22"/>
        </w:rPr>
        <w:t xml:space="preserve">Valeria </w:t>
      </w:r>
      <w:proofErr w:type="spellStart"/>
      <w:r>
        <w:rPr>
          <w:rFonts w:ascii="Arial Narrow" w:hAnsi="Arial Narrow"/>
          <w:sz w:val="22"/>
          <w:szCs w:val="22"/>
        </w:rPr>
        <w:t>Sardi</w:t>
      </w:r>
      <w:proofErr w:type="spellEnd"/>
      <w:r>
        <w:rPr>
          <w:rFonts w:ascii="Arial Narrow" w:hAnsi="Arial Narrow"/>
          <w:sz w:val="22"/>
          <w:szCs w:val="22"/>
        </w:rPr>
        <w:t xml:space="preserve"> y Carolina Tosi –El lenguaje inclusivo y la ESI en las aulas (2021) Paidós – Educación-</w:t>
      </w:r>
    </w:p>
    <w:p w14:paraId="63C407BB" w14:textId="77777777" w:rsidR="00246233" w:rsidRPr="00FB37F3" w:rsidRDefault="00246233" w:rsidP="00246233">
      <w:pPr>
        <w:pStyle w:val="Prrafodelista"/>
        <w:numPr>
          <w:ilvl w:val="0"/>
          <w:numId w:val="3"/>
        </w:numPr>
        <w:jc w:val="both"/>
        <w:rPr>
          <w:rFonts w:ascii="Arial Narrow" w:hAnsi="Arial Narrow"/>
          <w:sz w:val="22"/>
          <w:szCs w:val="22"/>
        </w:rPr>
      </w:pPr>
      <w:r w:rsidRPr="00FB37F3">
        <w:rPr>
          <w:rFonts w:ascii="Arial Narrow" w:hAnsi="Arial Narrow"/>
          <w:sz w:val="22"/>
          <w:szCs w:val="22"/>
        </w:rPr>
        <w:t xml:space="preserve">Cecilia Sola- Cartas para la Manada (2016) Ed. Árbol Gordo- </w:t>
      </w:r>
    </w:p>
    <w:p w14:paraId="726989F1" w14:textId="77777777" w:rsidR="00246233" w:rsidRDefault="00246233" w:rsidP="00246233">
      <w:pPr>
        <w:pStyle w:val="Prrafodelista"/>
        <w:numPr>
          <w:ilvl w:val="0"/>
          <w:numId w:val="3"/>
        </w:numPr>
        <w:jc w:val="both"/>
        <w:rPr>
          <w:rFonts w:ascii="Arial Narrow" w:hAnsi="Arial Narrow"/>
          <w:sz w:val="22"/>
          <w:szCs w:val="22"/>
        </w:rPr>
      </w:pPr>
      <w:r>
        <w:rPr>
          <w:rFonts w:ascii="Arial Narrow" w:hAnsi="Arial Narrow"/>
          <w:sz w:val="22"/>
          <w:szCs w:val="22"/>
        </w:rPr>
        <w:t xml:space="preserve">Anne Fausto </w:t>
      </w:r>
      <w:proofErr w:type="spellStart"/>
      <w:r>
        <w:rPr>
          <w:rFonts w:ascii="Arial Narrow" w:hAnsi="Arial Narrow"/>
          <w:sz w:val="22"/>
          <w:szCs w:val="22"/>
        </w:rPr>
        <w:t>Sterling</w:t>
      </w:r>
      <w:proofErr w:type="spellEnd"/>
      <w:r>
        <w:rPr>
          <w:rFonts w:ascii="Arial Narrow" w:hAnsi="Arial Narrow"/>
          <w:sz w:val="22"/>
          <w:szCs w:val="22"/>
        </w:rPr>
        <w:t xml:space="preserve"> – Cuerpos Sexuados (2006) Ed. </w:t>
      </w:r>
      <w:proofErr w:type="spellStart"/>
      <w:r>
        <w:rPr>
          <w:rFonts w:ascii="Arial Narrow" w:hAnsi="Arial Narrow"/>
          <w:sz w:val="22"/>
          <w:szCs w:val="22"/>
        </w:rPr>
        <w:t>Melusina</w:t>
      </w:r>
      <w:proofErr w:type="spellEnd"/>
      <w:r>
        <w:rPr>
          <w:rFonts w:ascii="Arial Narrow" w:hAnsi="Arial Narrow"/>
          <w:sz w:val="22"/>
          <w:szCs w:val="22"/>
        </w:rPr>
        <w:t>.</w:t>
      </w:r>
    </w:p>
    <w:p w14:paraId="55DDC9CD" w14:textId="77777777" w:rsidR="00246233" w:rsidRPr="00554F28" w:rsidRDefault="00246233" w:rsidP="00246233">
      <w:pPr>
        <w:pStyle w:val="Prrafodelista"/>
        <w:numPr>
          <w:ilvl w:val="0"/>
          <w:numId w:val="3"/>
        </w:numPr>
        <w:jc w:val="both"/>
        <w:rPr>
          <w:rFonts w:ascii="Arial Narrow" w:hAnsi="Arial Narrow"/>
          <w:i/>
          <w:sz w:val="22"/>
          <w:szCs w:val="22"/>
        </w:rPr>
      </w:pPr>
      <w:r w:rsidRPr="00554F28">
        <w:rPr>
          <w:rFonts w:ascii="Arial" w:hAnsi="Arial" w:cs="Arial"/>
          <w:i/>
          <w:color w:val="202124"/>
          <w:shd w:val="clear" w:color="auto" w:fill="FFFFFF"/>
        </w:rPr>
        <w:t xml:space="preserve">Postítulo </w:t>
      </w:r>
      <w:proofErr w:type="spellStart"/>
      <w:r w:rsidRPr="00554F28">
        <w:rPr>
          <w:rFonts w:ascii="Arial" w:hAnsi="Arial" w:cs="Arial"/>
          <w:i/>
          <w:color w:val="202124"/>
          <w:shd w:val="clear" w:color="auto" w:fill="FFFFFF"/>
        </w:rPr>
        <w:t>INfoD</w:t>
      </w:r>
      <w:proofErr w:type="spellEnd"/>
      <w:r w:rsidRPr="00554F28">
        <w:rPr>
          <w:rFonts w:ascii="Arial" w:hAnsi="Arial" w:cs="Arial"/>
          <w:i/>
          <w:color w:val="202124"/>
          <w:shd w:val="clear" w:color="auto" w:fill="FFFFFF"/>
        </w:rPr>
        <w:t xml:space="preserve"> ESI 2022/23</w:t>
      </w:r>
      <w:r w:rsidR="00554F28">
        <w:rPr>
          <w:rFonts w:ascii="Arial" w:hAnsi="Arial" w:cs="Arial"/>
          <w:i/>
          <w:color w:val="202124"/>
          <w:shd w:val="clear" w:color="auto" w:fill="FFFFFF"/>
        </w:rPr>
        <w:t>)</w:t>
      </w:r>
    </w:p>
    <w:p w14:paraId="3893A300" w14:textId="77777777" w:rsidR="00246233" w:rsidRDefault="00246233">
      <w:pPr>
        <w:jc w:val="both"/>
        <w:rPr>
          <w:rFonts w:ascii="Arial" w:eastAsia="Arial" w:hAnsi="Arial" w:cs="Arial"/>
        </w:rPr>
      </w:pPr>
    </w:p>
    <w:p w14:paraId="12E11590" w14:textId="77777777" w:rsidR="0072586D" w:rsidRDefault="00D32325">
      <w:pPr>
        <w:pBdr>
          <w:top w:val="single" w:sz="4" w:space="1" w:color="000000"/>
          <w:left w:val="single" w:sz="4" w:space="4" w:color="000000"/>
          <w:bottom w:val="single" w:sz="4" w:space="1" w:color="000000"/>
          <w:right w:val="single" w:sz="4" w:space="4" w:color="000000"/>
        </w:pBdr>
        <w:shd w:val="clear" w:color="auto" w:fill="0D0D0D"/>
        <w:jc w:val="both"/>
        <w:rPr>
          <w:rFonts w:ascii="Arial" w:eastAsia="Arial" w:hAnsi="Arial" w:cs="Arial"/>
          <w:color w:val="FFFFFF"/>
        </w:rPr>
      </w:pPr>
      <w:r>
        <w:rPr>
          <w:rFonts w:ascii="Arial" w:eastAsia="Arial" w:hAnsi="Arial" w:cs="Arial"/>
          <w:b/>
          <w:color w:val="FFFFFF"/>
        </w:rPr>
        <w:t>4. METODOLOGÍA DE TRABAJO</w:t>
      </w:r>
    </w:p>
    <w:p w14:paraId="6004F1A1" w14:textId="77777777" w:rsidR="0072586D" w:rsidRDefault="0072586D">
      <w:pPr>
        <w:jc w:val="both"/>
        <w:rPr>
          <w:rFonts w:ascii="Arial" w:eastAsia="Arial" w:hAnsi="Arial" w:cs="Arial"/>
        </w:rPr>
      </w:pPr>
    </w:p>
    <w:p w14:paraId="38B68FCC" w14:textId="77777777" w:rsidR="00C24335" w:rsidRDefault="00C24335" w:rsidP="00C24335">
      <w:pPr>
        <w:spacing w:line="276" w:lineRule="auto"/>
        <w:jc w:val="both"/>
        <w:rPr>
          <w:rFonts w:ascii="Arial Narrow" w:hAnsi="Arial Narrow"/>
          <w:sz w:val="22"/>
          <w:szCs w:val="22"/>
        </w:rPr>
      </w:pPr>
      <w:r w:rsidRPr="00052E2B">
        <w:rPr>
          <w:rFonts w:ascii="Arial Narrow" w:hAnsi="Arial Narrow"/>
          <w:sz w:val="22"/>
          <w:szCs w:val="22"/>
        </w:rPr>
        <w:t xml:space="preserve">La característica del espacio y su formato como taller favorece las estrategias y/o dispositivos que </w:t>
      </w:r>
      <w:proofErr w:type="spellStart"/>
      <w:r>
        <w:rPr>
          <w:rFonts w:ascii="Arial Narrow" w:hAnsi="Arial Narrow"/>
          <w:sz w:val="22"/>
          <w:szCs w:val="22"/>
        </w:rPr>
        <w:t>lxs</w:t>
      </w:r>
      <w:proofErr w:type="spellEnd"/>
      <w:r>
        <w:rPr>
          <w:rFonts w:ascii="Arial Narrow" w:hAnsi="Arial Narrow"/>
          <w:sz w:val="22"/>
          <w:szCs w:val="22"/>
        </w:rPr>
        <w:t xml:space="preserve"> </w:t>
      </w:r>
      <w:r w:rsidRPr="00052E2B">
        <w:rPr>
          <w:rFonts w:ascii="Arial Narrow" w:hAnsi="Arial Narrow"/>
          <w:sz w:val="22"/>
          <w:szCs w:val="22"/>
        </w:rPr>
        <w:t xml:space="preserve">docentes pueden replicar e incorporar en sus proyectos de enseñanza y que vamos a describir: (diseño de dispositivos pedagógicos diversos, apelarán e interpelará no sólo el intelecto sino también los cuerpos y los sentidos.) </w:t>
      </w:r>
    </w:p>
    <w:p w14:paraId="4EB74493" w14:textId="77777777" w:rsidR="00C24335" w:rsidRDefault="00C24335" w:rsidP="00C24335">
      <w:pPr>
        <w:spacing w:line="276" w:lineRule="auto"/>
        <w:jc w:val="both"/>
        <w:rPr>
          <w:rFonts w:ascii="Arial Narrow" w:hAnsi="Arial Narrow"/>
          <w:sz w:val="22"/>
          <w:szCs w:val="22"/>
        </w:rPr>
      </w:pPr>
      <w:r w:rsidRPr="00052E2B">
        <w:rPr>
          <w:rFonts w:ascii="Arial Narrow" w:hAnsi="Arial Narrow"/>
          <w:sz w:val="22"/>
          <w:szCs w:val="22"/>
        </w:rPr>
        <w:t>1) Se partirá desde variadas instancias de reflexión y análisis, mediadas tanto por textos, como films, p</w:t>
      </w:r>
      <w:r w:rsidR="00A029A5">
        <w:rPr>
          <w:rFonts w:ascii="Arial Narrow" w:hAnsi="Arial Narrow"/>
          <w:sz w:val="22"/>
          <w:szCs w:val="22"/>
        </w:rPr>
        <w:t>ropagandas, artículos periodísticos de actualidad y también análisis de</w:t>
      </w:r>
      <w:r>
        <w:rPr>
          <w:rFonts w:ascii="Arial Narrow" w:hAnsi="Arial Narrow"/>
          <w:sz w:val="22"/>
          <w:szCs w:val="22"/>
        </w:rPr>
        <w:t xml:space="preserve"> </w:t>
      </w:r>
      <w:proofErr w:type="spellStart"/>
      <w:r>
        <w:rPr>
          <w:rFonts w:ascii="Arial Narrow" w:hAnsi="Arial Narrow"/>
          <w:sz w:val="22"/>
          <w:szCs w:val="22"/>
        </w:rPr>
        <w:t>autorx</w:t>
      </w:r>
      <w:r w:rsidRPr="00052E2B">
        <w:rPr>
          <w:rFonts w:ascii="Arial Narrow" w:hAnsi="Arial Narrow"/>
          <w:sz w:val="22"/>
          <w:szCs w:val="22"/>
        </w:rPr>
        <w:t>s</w:t>
      </w:r>
      <w:proofErr w:type="spellEnd"/>
      <w:r w:rsidRPr="00052E2B">
        <w:rPr>
          <w:rFonts w:ascii="Arial Narrow" w:hAnsi="Arial Narrow"/>
          <w:sz w:val="22"/>
          <w:szCs w:val="22"/>
        </w:rPr>
        <w:t xml:space="preserve"> que desde diferentes lugares propugnan otras relaciones entre las personas y ven en la escuela un espacio con potencialidad para ello. </w:t>
      </w:r>
    </w:p>
    <w:p w14:paraId="67CE8F78" w14:textId="77777777" w:rsidR="00C24335" w:rsidRDefault="00C24335" w:rsidP="00C24335">
      <w:pPr>
        <w:spacing w:line="276" w:lineRule="auto"/>
        <w:jc w:val="both"/>
        <w:rPr>
          <w:rFonts w:ascii="Arial Narrow" w:hAnsi="Arial Narrow"/>
          <w:sz w:val="22"/>
          <w:szCs w:val="22"/>
        </w:rPr>
      </w:pPr>
      <w:r w:rsidRPr="00052E2B">
        <w:rPr>
          <w:rFonts w:ascii="Arial Narrow" w:hAnsi="Arial Narrow"/>
          <w:sz w:val="22"/>
          <w:szCs w:val="22"/>
        </w:rPr>
        <w:t xml:space="preserve">2) La ESI promueve la articulación con la comunidad educativa. Primordialmente las Familias, generando acciones que trasciendan el espacio áulico. </w:t>
      </w:r>
    </w:p>
    <w:p w14:paraId="7A62E726" w14:textId="77777777" w:rsidR="00C24335" w:rsidRDefault="00C24335" w:rsidP="00C24335">
      <w:pPr>
        <w:spacing w:line="276" w:lineRule="auto"/>
        <w:jc w:val="both"/>
        <w:rPr>
          <w:rFonts w:ascii="Arial Narrow" w:hAnsi="Arial Narrow"/>
          <w:sz w:val="22"/>
          <w:szCs w:val="22"/>
        </w:rPr>
      </w:pPr>
      <w:r w:rsidRPr="00052E2B">
        <w:rPr>
          <w:rFonts w:ascii="Arial Narrow" w:hAnsi="Arial Narrow"/>
          <w:sz w:val="22"/>
          <w:szCs w:val="22"/>
        </w:rPr>
        <w:t>3) Se brindarán herramientas para actuar desde las escuelas a partir de situaciones que irrumpen (violencias, poder, abandono, prostitución, violaci</w:t>
      </w:r>
      <w:r w:rsidR="00A029A5">
        <w:rPr>
          <w:rFonts w:ascii="Arial Narrow" w:hAnsi="Arial Narrow"/>
          <w:sz w:val="22"/>
          <w:szCs w:val="22"/>
        </w:rPr>
        <w:t>ones, trata de personas</w:t>
      </w:r>
      <w:r w:rsidRPr="00052E2B">
        <w:rPr>
          <w:rFonts w:ascii="Arial Narrow" w:hAnsi="Arial Narrow"/>
          <w:sz w:val="22"/>
          <w:szCs w:val="22"/>
        </w:rPr>
        <w:t xml:space="preserve">, grooming, </w:t>
      </w:r>
      <w:r w:rsidR="00F44888">
        <w:rPr>
          <w:rFonts w:ascii="Arial Narrow" w:hAnsi="Arial Narrow"/>
          <w:sz w:val="22"/>
          <w:szCs w:val="22"/>
        </w:rPr>
        <w:t>f</w:t>
      </w:r>
      <w:r>
        <w:rPr>
          <w:rFonts w:ascii="Arial Narrow" w:hAnsi="Arial Narrow"/>
          <w:sz w:val="22"/>
          <w:szCs w:val="22"/>
        </w:rPr>
        <w:t xml:space="preserve">eminicidios, </w:t>
      </w:r>
      <w:proofErr w:type="spellStart"/>
      <w:r w:rsidR="00F44888">
        <w:rPr>
          <w:rFonts w:ascii="Arial Narrow" w:hAnsi="Arial Narrow"/>
          <w:sz w:val="22"/>
          <w:szCs w:val="22"/>
        </w:rPr>
        <w:t>t</w:t>
      </w:r>
      <w:r>
        <w:rPr>
          <w:rFonts w:ascii="Arial Narrow" w:hAnsi="Arial Narrow"/>
          <w:sz w:val="22"/>
          <w:szCs w:val="22"/>
        </w:rPr>
        <w:t>ransfeminicidios</w:t>
      </w:r>
      <w:proofErr w:type="spellEnd"/>
      <w:r>
        <w:rPr>
          <w:rFonts w:ascii="Arial Narrow" w:hAnsi="Arial Narrow"/>
          <w:sz w:val="22"/>
          <w:szCs w:val="22"/>
        </w:rPr>
        <w:t xml:space="preserve">, </w:t>
      </w:r>
      <w:r w:rsidRPr="00052E2B">
        <w:rPr>
          <w:rFonts w:ascii="Arial Narrow" w:hAnsi="Arial Narrow"/>
          <w:sz w:val="22"/>
          <w:szCs w:val="22"/>
        </w:rPr>
        <w:t>etc.).</w:t>
      </w:r>
    </w:p>
    <w:p w14:paraId="3F4AA6F9" w14:textId="77777777" w:rsidR="00C24335" w:rsidRDefault="00C24335" w:rsidP="00C24335">
      <w:pPr>
        <w:spacing w:line="276" w:lineRule="auto"/>
        <w:jc w:val="both"/>
        <w:rPr>
          <w:rFonts w:ascii="Arial Narrow" w:hAnsi="Arial Narrow"/>
          <w:sz w:val="22"/>
          <w:szCs w:val="22"/>
        </w:rPr>
      </w:pPr>
      <w:r>
        <w:rPr>
          <w:rFonts w:ascii="Arial Narrow" w:hAnsi="Arial Narrow"/>
          <w:sz w:val="22"/>
          <w:szCs w:val="22"/>
        </w:rPr>
        <w:t>4) Centralmente se trabaja</w:t>
      </w:r>
      <w:r w:rsidRPr="00052E2B">
        <w:rPr>
          <w:rFonts w:ascii="Arial Narrow" w:hAnsi="Arial Narrow"/>
          <w:sz w:val="22"/>
          <w:szCs w:val="22"/>
        </w:rPr>
        <w:t xml:space="preserve"> para lograr visibilizar el currículo oculto y</w:t>
      </w:r>
      <w:r>
        <w:rPr>
          <w:rFonts w:ascii="Arial Narrow" w:hAnsi="Arial Narrow"/>
          <w:sz w:val="22"/>
          <w:szCs w:val="22"/>
        </w:rPr>
        <w:t>/o</w:t>
      </w:r>
      <w:r w:rsidRPr="00052E2B">
        <w:rPr>
          <w:rFonts w:ascii="Arial Narrow" w:hAnsi="Arial Narrow"/>
          <w:sz w:val="22"/>
          <w:szCs w:val="22"/>
        </w:rPr>
        <w:t xml:space="preserve"> nulo, ya que se trata de un elemento de la educación profundamente </w:t>
      </w:r>
      <w:proofErr w:type="spellStart"/>
      <w:r w:rsidRPr="00052E2B">
        <w:rPr>
          <w:rFonts w:ascii="Arial Narrow" w:hAnsi="Arial Narrow"/>
          <w:sz w:val="22"/>
          <w:szCs w:val="22"/>
        </w:rPr>
        <w:t>etno</w:t>
      </w:r>
      <w:proofErr w:type="spellEnd"/>
      <w:r w:rsidRPr="00052E2B">
        <w:rPr>
          <w:rFonts w:ascii="Arial Narrow" w:hAnsi="Arial Narrow"/>
          <w:sz w:val="22"/>
          <w:szCs w:val="22"/>
        </w:rPr>
        <w:t xml:space="preserve">-androcéntrico, misógino y sexista. Generador de discursos normalizadores. </w:t>
      </w:r>
    </w:p>
    <w:p w14:paraId="2DF47633" w14:textId="77777777" w:rsidR="00C24335" w:rsidRDefault="00C24335" w:rsidP="00C24335">
      <w:pPr>
        <w:spacing w:line="276" w:lineRule="auto"/>
        <w:jc w:val="both"/>
        <w:rPr>
          <w:rFonts w:ascii="Arial Narrow" w:hAnsi="Arial Narrow"/>
          <w:sz w:val="22"/>
          <w:szCs w:val="22"/>
        </w:rPr>
      </w:pPr>
      <w:r w:rsidRPr="00052E2B">
        <w:rPr>
          <w:rFonts w:ascii="Arial Narrow" w:hAnsi="Arial Narrow"/>
          <w:sz w:val="22"/>
          <w:szCs w:val="22"/>
        </w:rPr>
        <w:t xml:space="preserve">5) Se incluirán entre las propuestas a desarrollar: recursos digitales variados, disponibles y accesibles desde la web, para su análisis y reflexión, apoyada en </w:t>
      </w:r>
      <w:r w:rsidRPr="004A3713">
        <w:rPr>
          <w:rFonts w:ascii="Arial Narrow" w:hAnsi="Arial Narrow"/>
          <w:sz w:val="22"/>
          <w:szCs w:val="22"/>
        </w:rPr>
        <w:t xml:space="preserve">marcos teóricos de referencia, promoviendo discusiones y debates que surjan a partir de esos materiales de análisis. </w:t>
      </w:r>
    </w:p>
    <w:p w14:paraId="166750E8" w14:textId="77777777" w:rsidR="00C24335" w:rsidRDefault="00C24335" w:rsidP="00C24335">
      <w:pPr>
        <w:spacing w:line="276" w:lineRule="auto"/>
        <w:jc w:val="both"/>
        <w:rPr>
          <w:rFonts w:ascii="Arial Narrow" w:hAnsi="Arial Narrow"/>
          <w:sz w:val="22"/>
          <w:szCs w:val="22"/>
        </w:rPr>
      </w:pPr>
      <w:r w:rsidRPr="004A3713">
        <w:rPr>
          <w:rFonts w:ascii="Arial Narrow" w:hAnsi="Arial Narrow"/>
          <w:sz w:val="22"/>
          <w:szCs w:val="22"/>
        </w:rPr>
        <w:t xml:space="preserve">6) Se solicitarán análisis bibliográfico y </w:t>
      </w:r>
      <w:proofErr w:type="spellStart"/>
      <w:r w:rsidRPr="004A3713">
        <w:rPr>
          <w:rFonts w:ascii="Arial Narrow" w:hAnsi="Arial Narrow"/>
          <w:sz w:val="22"/>
          <w:szCs w:val="22"/>
        </w:rPr>
        <w:t>webgráfico</w:t>
      </w:r>
      <w:proofErr w:type="spellEnd"/>
      <w:r w:rsidRPr="004A3713">
        <w:rPr>
          <w:rFonts w:ascii="Arial Narrow" w:hAnsi="Arial Narrow"/>
          <w:sz w:val="22"/>
          <w:szCs w:val="22"/>
        </w:rPr>
        <w:t xml:space="preserve"> sobre material sugerido de lectura. </w:t>
      </w:r>
    </w:p>
    <w:p w14:paraId="1497879C" w14:textId="77777777" w:rsidR="00C24335" w:rsidRDefault="00C24335" w:rsidP="00C24335">
      <w:pPr>
        <w:spacing w:line="276" w:lineRule="auto"/>
        <w:jc w:val="both"/>
        <w:rPr>
          <w:rFonts w:ascii="Arial Narrow" w:hAnsi="Arial Narrow"/>
          <w:sz w:val="22"/>
          <w:szCs w:val="22"/>
        </w:rPr>
      </w:pPr>
    </w:p>
    <w:p w14:paraId="143A2F69" w14:textId="77777777" w:rsidR="00C24335" w:rsidRDefault="00C24335" w:rsidP="00C24335">
      <w:pPr>
        <w:spacing w:line="276" w:lineRule="auto"/>
        <w:jc w:val="both"/>
        <w:rPr>
          <w:rFonts w:ascii="Arial Narrow" w:hAnsi="Arial Narrow"/>
          <w:sz w:val="22"/>
          <w:szCs w:val="22"/>
        </w:rPr>
      </w:pPr>
      <w:r w:rsidRPr="00DF4D0B">
        <w:rPr>
          <w:rFonts w:ascii="Arial Narrow" w:hAnsi="Arial Narrow"/>
          <w:sz w:val="22"/>
          <w:szCs w:val="22"/>
        </w:rPr>
        <w:t>La Educación Sexual Integral está concebida como transversal a los contenidos que se abordan en los espacios curriculares sea cual fuera la modalidad, carrera o nivel. Y resulta imprescindible que cada espacio curricular sea enmarcado desde la perspectiva integral de la educación sexual.</w:t>
      </w:r>
    </w:p>
    <w:p w14:paraId="17398A6A" w14:textId="77777777" w:rsidR="00C24335" w:rsidRPr="00DF4D0B" w:rsidRDefault="00C24335" w:rsidP="00C24335">
      <w:pPr>
        <w:spacing w:line="276" w:lineRule="auto"/>
        <w:jc w:val="both"/>
        <w:rPr>
          <w:rFonts w:ascii="Arial Narrow" w:hAnsi="Arial Narrow"/>
          <w:sz w:val="22"/>
          <w:szCs w:val="22"/>
        </w:rPr>
      </w:pPr>
      <w:r>
        <w:rPr>
          <w:rFonts w:ascii="Arial Narrow" w:hAnsi="Arial Narrow"/>
          <w:sz w:val="22"/>
          <w:szCs w:val="22"/>
        </w:rPr>
        <w:t>L</w:t>
      </w:r>
      <w:r w:rsidRPr="00DF4D0B">
        <w:rPr>
          <w:rFonts w:ascii="Arial Narrow" w:hAnsi="Arial Narrow"/>
          <w:sz w:val="22"/>
          <w:szCs w:val="22"/>
        </w:rPr>
        <w:t xml:space="preserve">as actividades </w:t>
      </w:r>
      <w:r>
        <w:rPr>
          <w:rFonts w:ascii="Arial Narrow" w:hAnsi="Arial Narrow"/>
          <w:sz w:val="22"/>
          <w:szCs w:val="22"/>
        </w:rPr>
        <w:t>propuestas aportaran a</w:t>
      </w:r>
      <w:r w:rsidRPr="00DF4D0B">
        <w:rPr>
          <w:rFonts w:ascii="Arial Narrow" w:hAnsi="Arial Narrow"/>
          <w:sz w:val="22"/>
          <w:szCs w:val="22"/>
        </w:rPr>
        <w:t xml:space="preserve"> los espacios de Didácticas de la Educación y Prácticas Profesionales Docentes, Sujetos del Aprendizaje, Psicología Educacional,</w:t>
      </w:r>
      <w:r>
        <w:rPr>
          <w:rFonts w:ascii="Arial Narrow" w:hAnsi="Arial Narrow"/>
          <w:sz w:val="22"/>
          <w:szCs w:val="22"/>
        </w:rPr>
        <w:t xml:space="preserve"> etc., </w:t>
      </w:r>
      <w:r w:rsidRPr="00DF4D0B">
        <w:rPr>
          <w:rFonts w:ascii="Arial Narrow" w:hAnsi="Arial Narrow"/>
          <w:sz w:val="22"/>
          <w:szCs w:val="22"/>
        </w:rPr>
        <w:t>con los talleres de ESI de otras carreras, con ampliación al espectro social, de organismos u organizaciones que transiten caminos similares, con respecto a la p</w:t>
      </w:r>
      <w:r w:rsidR="00A44940">
        <w:rPr>
          <w:rFonts w:ascii="Arial Narrow" w:hAnsi="Arial Narrow"/>
          <w:sz w:val="22"/>
          <w:szCs w:val="22"/>
        </w:rPr>
        <w:t xml:space="preserve">rotección de derechos de NNN y </w:t>
      </w:r>
    </w:p>
    <w:p w14:paraId="157FD1FD" w14:textId="77777777" w:rsidR="00C24335" w:rsidRPr="00C24335" w:rsidRDefault="00C24335" w:rsidP="00C24335">
      <w:pPr>
        <w:spacing w:line="276" w:lineRule="auto"/>
        <w:jc w:val="both"/>
        <w:rPr>
          <w:rFonts w:ascii="Arial Narrow" w:hAnsi="Arial Narrow"/>
          <w:sz w:val="22"/>
          <w:szCs w:val="22"/>
        </w:rPr>
      </w:pPr>
      <w:r w:rsidRPr="00DF4D0B">
        <w:rPr>
          <w:rFonts w:ascii="Arial Narrow" w:hAnsi="Arial Narrow"/>
          <w:sz w:val="22"/>
          <w:szCs w:val="22"/>
        </w:rPr>
        <w:lastRenderedPageBreak/>
        <w:t xml:space="preserve">Los diferentes espacios curriculares podrán articularse en acciones concretas que atraviesan la vida institucional como las “Jornadas de Educar en igualdad: jornada de prevención y erradicación de la violencia de género” u otras fechas o eventos significativos en los cuales el estudiantado podrá participar junto a sus </w:t>
      </w:r>
      <w:proofErr w:type="spellStart"/>
      <w:r w:rsidRPr="00DF4D0B">
        <w:rPr>
          <w:rFonts w:ascii="Arial Narrow" w:hAnsi="Arial Narrow"/>
          <w:sz w:val="22"/>
          <w:szCs w:val="22"/>
        </w:rPr>
        <w:t>profesorxs</w:t>
      </w:r>
      <w:proofErr w:type="spellEnd"/>
      <w:r w:rsidRPr="00DF4D0B">
        <w:rPr>
          <w:rFonts w:ascii="Arial Narrow" w:hAnsi="Arial Narrow"/>
          <w:sz w:val="22"/>
          <w:szCs w:val="22"/>
        </w:rPr>
        <w:t>. También en reformulaciones con novedosas propuestas</w:t>
      </w:r>
      <w:r>
        <w:rPr>
          <w:rFonts w:ascii="Arial Narrow" w:hAnsi="Arial Narrow"/>
          <w:sz w:val="22"/>
          <w:szCs w:val="22"/>
        </w:rPr>
        <w:t>,</w:t>
      </w:r>
      <w:r w:rsidRPr="00DF4D0B">
        <w:rPr>
          <w:rFonts w:ascii="Arial Narrow" w:hAnsi="Arial Narrow"/>
          <w:sz w:val="22"/>
          <w:szCs w:val="22"/>
        </w:rPr>
        <w:t xml:space="preserve"> </w:t>
      </w:r>
      <w:r>
        <w:rPr>
          <w:rFonts w:ascii="Arial Narrow" w:hAnsi="Arial Narrow"/>
          <w:sz w:val="22"/>
          <w:szCs w:val="22"/>
        </w:rPr>
        <w:t xml:space="preserve">en relación directa </w:t>
      </w:r>
      <w:r w:rsidRPr="00DF4D0B">
        <w:rPr>
          <w:rFonts w:ascii="Arial Narrow" w:hAnsi="Arial Narrow"/>
          <w:sz w:val="22"/>
          <w:szCs w:val="22"/>
        </w:rPr>
        <w:t xml:space="preserve">a las conmemoraciones y efemérides. Se espera también que </w:t>
      </w:r>
      <w:proofErr w:type="spellStart"/>
      <w:r w:rsidRPr="00DF4D0B">
        <w:rPr>
          <w:rFonts w:ascii="Arial Narrow" w:hAnsi="Arial Narrow"/>
          <w:sz w:val="22"/>
          <w:szCs w:val="22"/>
        </w:rPr>
        <w:t>lxs</w:t>
      </w:r>
      <w:proofErr w:type="spellEnd"/>
      <w:r w:rsidRPr="00DF4D0B">
        <w:rPr>
          <w:rFonts w:ascii="Arial Narrow" w:hAnsi="Arial Narrow"/>
          <w:sz w:val="22"/>
          <w:szCs w:val="22"/>
        </w:rPr>
        <w:t xml:space="preserve"> docentes incorporen en sus materiales de cátedra los lineamientos curriculares de la ESI </w:t>
      </w:r>
      <w:r>
        <w:rPr>
          <w:rFonts w:ascii="Arial Narrow" w:hAnsi="Arial Narrow"/>
          <w:sz w:val="22"/>
          <w:szCs w:val="22"/>
        </w:rPr>
        <w:t xml:space="preserve">elaborados para el Nivel pertinente. </w:t>
      </w:r>
      <w:r w:rsidRPr="00DF4D0B">
        <w:rPr>
          <w:rFonts w:ascii="Arial Narrow" w:hAnsi="Arial Narrow"/>
          <w:sz w:val="22"/>
          <w:szCs w:val="22"/>
        </w:rPr>
        <w:t xml:space="preserve"> Esta articulación redundará en beneficio de estudiantes al momento de elaborar sus planificaciones en las prácticas y residencias, familiarizándose con las puertas de entrada y los ejes de la ESI.</w:t>
      </w:r>
    </w:p>
    <w:p w14:paraId="63A78357" w14:textId="77777777" w:rsidR="00C24335" w:rsidRDefault="00C24335">
      <w:pPr>
        <w:jc w:val="both"/>
        <w:rPr>
          <w:rFonts w:ascii="Arial" w:eastAsia="Arial" w:hAnsi="Arial" w:cs="Arial"/>
        </w:rPr>
      </w:pPr>
    </w:p>
    <w:p w14:paraId="2C6695CB" w14:textId="77777777" w:rsidR="0072586D" w:rsidRDefault="00D32325">
      <w:pPr>
        <w:pBdr>
          <w:top w:val="single" w:sz="4" w:space="1" w:color="000000"/>
          <w:left w:val="single" w:sz="4" w:space="4" w:color="000000"/>
          <w:bottom w:val="single" w:sz="4" w:space="1" w:color="000000"/>
          <w:right w:val="single" w:sz="4" w:space="4" w:color="000000"/>
        </w:pBdr>
        <w:shd w:val="clear" w:color="auto" w:fill="0D0D0D"/>
        <w:jc w:val="both"/>
        <w:rPr>
          <w:rFonts w:ascii="Arial" w:eastAsia="Arial" w:hAnsi="Arial" w:cs="Arial"/>
          <w:color w:val="FFFFFF"/>
        </w:rPr>
      </w:pPr>
      <w:r>
        <w:rPr>
          <w:rFonts w:ascii="Arial" w:eastAsia="Arial" w:hAnsi="Arial" w:cs="Arial"/>
          <w:b/>
          <w:color w:val="FFFFFF"/>
        </w:rPr>
        <w:t xml:space="preserve">5. EVALUACIÓN – ACREDITACIÓN (CONDICIONES DE ALUMNO REGULAR Y LIBRE) </w:t>
      </w:r>
    </w:p>
    <w:p w14:paraId="768D69E1" w14:textId="77777777" w:rsidR="001651CB" w:rsidRPr="003C418B" w:rsidRDefault="001651CB" w:rsidP="001651CB">
      <w:pPr>
        <w:widowControl w:val="0"/>
        <w:numPr>
          <w:ilvl w:val="0"/>
          <w:numId w:val="1"/>
        </w:numPr>
        <w:tabs>
          <w:tab w:val="left" w:pos="1728"/>
        </w:tabs>
        <w:spacing w:before="120" w:after="120" w:line="276" w:lineRule="auto"/>
        <w:ind w:left="0" w:firstLine="0"/>
        <w:jc w:val="both"/>
        <w:rPr>
          <w:rFonts w:ascii="Arial Narrow" w:eastAsia="Arial" w:hAnsi="Arial Narrow" w:cs="Arial"/>
          <w:color w:val="000000"/>
          <w:sz w:val="22"/>
          <w:szCs w:val="22"/>
        </w:rPr>
      </w:pPr>
      <w:r w:rsidRPr="003C418B">
        <w:rPr>
          <w:rFonts w:ascii="Arial Narrow" w:hAnsi="Arial Narrow"/>
          <w:sz w:val="22"/>
          <w:szCs w:val="22"/>
        </w:rPr>
        <w:t>Se desarrollará un seguimiento de las/os estudiantes a través del transcurso de las clases e instancias de evaluación de la asignatura, tomando en cuenta un conjunto de criterios: Entrega y aprobación de todos los trabajos prácticos de carácter evaluativo (relatoría incluida</w:t>
      </w:r>
      <w:r>
        <w:rPr>
          <w:rFonts w:ascii="Arial Narrow" w:hAnsi="Arial Narrow"/>
          <w:sz w:val="22"/>
          <w:szCs w:val="22"/>
        </w:rPr>
        <w:t>- trabajo final  analítico del año-</w:t>
      </w:r>
      <w:r w:rsidRPr="003C418B">
        <w:rPr>
          <w:rFonts w:ascii="Arial Narrow" w:hAnsi="Arial Narrow"/>
          <w:sz w:val="22"/>
          <w:szCs w:val="22"/>
        </w:rPr>
        <w:t>) - Entrega en tiempo y forma de otros trabajos que se soliciten durante la cursada (Se recibirán trabajos fuera de la fecha pautada, pero ello se contempla en la nota final) - Participación en las clases - Utilización de lenguaje no sexista en las exposiciones y presentaciones escritas – Claridad en las exposiciones orales y escritas. Pertinencia de las respuestas a lo solicitado en las consignas. Dominio y comprensión de los núcleos esenciales de contenidos de la bibliografía obligatoria de la asignatura y desarrollada</w:t>
      </w:r>
    </w:p>
    <w:p w14:paraId="2A23D47A" w14:textId="77777777" w:rsidR="001651CB" w:rsidRPr="003C418B" w:rsidRDefault="001651CB" w:rsidP="001651CB">
      <w:pPr>
        <w:widowControl w:val="0"/>
        <w:tabs>
          <w:tab w:val="left" w:pos="1728"/>
        </w:tabs>
        <w:spacing w:before="120" w:after="120" w:line="276" w:lineRule="auto"/>
        <w:jc w:val="both"/>
        <w:rPr>
          <w:rFonts w:ascii="Arial Narrow" w:hAnsi="Arial Narrow"/>
          <w:sz w:val="22"/>
          <w:szCs w:val="22"/>
        </w:rPr>
      </w:pPr>
      <w:r w:rsidRPr="003C418B">
        <w:rPr>
          <w:rFonts w:ascii="Arial Narrow" w:hAnsi="Arial Narrow"/>
          <w:sz w:val="22"/>
          <w:szCs w:val="22"/>
          <w:u w:val="single"/>
        </w:rPr>
        <w:t>Las evaluaciones</w:t>
      </w:r>
      <w:r w:rsidRPr="003C418B">
        <w:rPr>
          <w:rFonts w:ascii="Arial Narrow" w:hAnsi="Arial Narrow"/>
          <w:sz w:val="22"/>
          <w:szCs w:val="22"/>
        </w:rPr>
        <w:t xml:space="preserve"> tendrán una valoración conceptual (aprobado- desaprobado), una devolución escrita por parte de las docentes en función a los criterios de evaluación establecidos y se definirá la nota numérica al finalizar la cursada.</w:t>
      </w:r>
    </w:p>
    <w:p w14:paraId="3B9B09FD" w14:textId="77777777" w:rsidR="001651CB" w:rsidRPr="003C418B" w:rsidRDefault="001651CB" w:rsidP="001651CB">
      <w:pPr>
        <w:widowControl w:val="0"/>
        <w:tabs>
          <w:tab w:val="left" w:pos="1728"/>
        </w:tabs>
        <w:spacing w:before="120" w:after="120" w:line="276" w:lineRule="auto"/>
        <w:jc w:val="both"/>
        <w:rPr>
          <w:rFonts w:ascii="Arial Narrow" w:eastAsia="Arial" w:hAnsi="Arial Narrow" w:cs="Arial"/>
          <w:color w:val="000000"/>
          <w:sz w:val="22"/>
          <w:szCs w:val="22"/>
        </w:rPr>
      </w:pPr>
      <w:r w:rsidRPr="003C418B">
        <w:rPr>
          <w:rFonts w:ascii="Arial Narrow" w:hAnsi="Arial Narrow"/>
          <w:sz w:val="22"/>
          <w:szCs w:val="22"/>
        </w:rPr>
        <w:t>Las intervenciones en las clases serán de carácter obligatorio, y las mismas serán tenidas en cuenta llevando un registro de las intervenciones y participación de las propuestas del aula</w:t>
      </w:r>
    </w:p>
    <w:p w14:paraId="45DAF531" w14:textId="77777777" w:rsidR="001651CB" w:rsidRPr="003C418B" w:rsidRDefault="001651CB" w:rsidP="001651CB">
      <w:pPr>
        <w:widowControl w:val="0"/>
        <w:numPr>
          <w:ilvl w:val="0"/>
          <w:numId w:val="1"/>
        </w:numPr>
        <w:tabs>
          <w:tab w:val="left" w:pos="1728"/>
        </w:tabs>
        <w:spacing w:before="120" w:after="120" w:line="276" w:lineRule="auto"/>
        <w:ind w:left="0" w:firstLine="0"/>
        <w:jc w:val="both"/>
        <w:rPr>
          <w:rFonts w:ascii="Arial Narrow" w:eastAsia="Arial" w:hAnsi="Arial Narrow" w:cs="Arial"/>
          <w:color w:val="000000"/>
          <w:sz w:val="22"/>
          <w:szCs w:val="22"/>
        </w:rPr>
      </w:pPr>
      <w:r w:rsidRPr="003C418B">
        <w:rPr>
          <w:rFonts w:ascii="Arial Narrow" w:hAnsi="Arial Narrow"/>
          <w:sz w:val="22"/>
          <w:szCs w:val="22"/>
        </w:rPr>
        <w:t xml:space="preserve"> Se aprueba la asignatura con 4 (cuatro) y se promociona con 7 (siete) o más. </w:t>
      </w:r>
    </w:p>
    <w:p w14:paraId="7BFD412C" w14:textId="77777777" w:rsidR="0072586D" w:rsidRPr="001651CB" w:rsidRDefault="001651CB" w:rsidP="001651CB">
      <w:pPr>
        <w:widowControl w:val="0"/>
        <w:tabs>
          <w:tab w:val="left" w:pos="1728"/>
        </w:tabs>
        <w:spacing w:before="120" w:after="120" w:line="276" w:lineRule="auto"/>
        <w:jc w:val="both"/>
        <w:rPr>
          <w:rFonts w:ascii="Arial Narrow" w:hAnsi="Arial Narrow"/>
          <w:sz w:val="22"/>
          <w:szCs w:val="22"/>
        </w:rPr>
      </w:pPr>
      <w:r w:rsidRPr="003C418B">
        <w:rPr>
          <w:rFonts w:ascii="Arial Narrow" w:hAnsi="Arial Narrow"/>
          <w:sz w:val="22"/>
          <w:szCs w:val="22"/>
          <w:u w:val="single"/>
        </w:rPr>
        <w:t>Condiciones de cursado</w:t>
      </w:r>
      <w:r w:rsidRPr="003C418B">
        <w:rPr>
          <w:rFonts w:ascii="Arial Narrow" w:hAnsi="Arial Narrow"/>
          <w:sz w:val="22"/>
          <w:szCs w:val="22"/>
        </w:rPr>
        <w:t xml:space="preserve">: </w:t>
      </w:r>
      <w:r w:rsidRPr="003C418B">
        <w:rPr>
          <w:rFonts w:ascii="Arial Narrow" w:hAnsi="Arial Narrow"/>
          <w:b/>
          <w:sz w:val="22"/>
          <w:szCs w:val="22"/>
        </w:rPr>
        <w:t>Estudiante regular</w:t>
      </w:r>
      <w:r w:rsidRPr="003C418B">
        <w:rPr>
          <w:rFonts w:ascii="Arial Narrow" w:hAnsi="Arial Narrow"/>
          <w:sz w:val="22"/>
          <w:szCs w:val="22"/>
        </w:rPr>
        <w:t xml:space="preserve">: participa en las propuestas de cursado presencial y/o virtual y entrega en tiempo y forma las actividades requeridas. </w:t>
      </w:r>
      <w:r w:rsidRPr="003C418B">
        <w:rPr>
          <w:rFonts w:ascii="Arial Narrow" w:hAnsi="Arial Narrow"/>
          <w:b/>
          <w:sz w:val="22"/>
          <w:szCs w:val="22"/>
        </w:rPr>
        <w:t>Estudiante libre</w:t>
      </w:r>
      <w:r w:rsidRPr="003C418B">
        <w:rPr>
          <w:rFonts w:ascii="Arial Narrow" w:hAnsi="Arial Narrow"/>
          <w:sz w:val="22"/>
          <w:szCs w:val="22"/>
        </w:rPr>
        <w:t xml:space="preserve"> Tanto en la virtualidad como en la presencialidad, la modalidad de Taller involucra el compromiso de la asistencia para la construcción de los saberes. Por lo </w:t>
      </w:r>
      <w:r w:rsidR="00BF4B06" w:rsidRPr="003C418B">
        <w:rPr>
          <w:rFonts w:ascii="Arial Narrow" w:hAnsi="Arial Narrow"/>
          <w:sz w:val="22"/>
          <w:szCs w:val="22"/>
        </w:rPr>
        <w:t>tanto,</w:t>
      </w:r>
      <w:r w:rsidR="00BF4B06">
        <w:rPr>
          <w:rFonts w:ascii="Arial Narrow" w:hAnsi="Arial Narrow"/>
          <w:sz w:val="22"/>
          <w:szCs w:val="22"/>
        </w:rPr>
        <w:t xml:space="preserve"> este formato no </w:t>
      </w:r>
      <w:r w:rsidRPr="003C418B">
        <w:rPr>
          <w:rFonts w:ascii="Arial Narrow" w:hAnsi="Arial Narrow"/>
          <w:sz w:val="22"/>
          <w:szCs w:val="22"/>
        </w:rPr>
        <w:t>contempla rendi</w:t>
      </w:r>
      <w:r>
        <w:rPr>
          <w:rFonts w:ascii="Arial Narrow" w:hAnsi="Arial Narrow"/>
          <w:sz w:val="22"/>
          <w:szCs w:val="22"/>
        </w:rPr>
        <w:t>r libre este espacio curricular</w:t>
      </w:r>
      <w:r w:rsidR="00BF4B06">
        <w:rPr>
          <w:rFonts w:ascii="Arial Narrow" w:hAnsi="Arial Narrow"/>
          <w:sz w:val="22"/>
          <w:szCs w:val="22"/>
        </w:rPr>
        <w:t xml:space="preserve">. </w:t>
      </w:r>
    </w:p>
    <w:p w14:paraId="3DBA3629" w14:textId="77777777" w:rsidR="001651CB" w:rsidRDefault="001651CB">
      <w:pPr>
        <w:jc w:val="both"/>
        <w:rPr>
          <w:rFonts w:ascii="Arial" w:eastAsia="Arial" w:hAnsi="Arial" w:cs="Arial"/>
        </w:rPr>
      </w:pPr>
    </w:p>
    <w:p w14:paraId="2BBCA26E" w14:textId="77777777" w:rsidR="0072586D" w:rsidRDefault="00D32325">
      <w:pPr>
        <w:shd w:val="clear" w:color="auto" w:fill="000000"/>
        <w:rPr>
          <w:rFonts w:ascii="Arial" w:eastAsia="Arial" w:hAnsi="Arial" w:cs="Arial"/>
          <w:color w:val="FFFFFF"/>
        </w:rPr>
      </w:pPr>
      <w:r>
        <w:rPr>
          <w:rFonts w:ascii="Arial" w:eastAsia="Arial" w:hAnsi="Arial" w:cs="Arial"/>
          <w:b/>
          <w:color w:val="FFFFFF"/>
        </w:rPr>
        <w:t xml:space="preserve">6. BIBLIOGRAFÍA </w:t>
      </w:r>
    </w:p>
    <w:p w14:paraId="7EB02023" w14:textId="77777777" w:rsidR="009A2DE0" w:rsidRPr="003B21B7" w:rsidRDefault="009A2DE0" w:rsidP="009A2DE0">
      <w:pPr>
        <w:pStyle w:val="Ttulo4"/>
        <w:shd w:val="clear" w:color="auto" w:fill="FFFFFF"/>
        <w:spacing w:line="276" w:lineRule="auto"/>
        <w:jc w:val="both"/>
        <w:rPr>
          <w:rFonts w:ascii="Arial Narrow" w:hAnsi="Arial Narrow" w:cs="Segoe UI"/>
          <w:b w:val="0"/>
          <w:color w:val="333333"/>
          <w:sz w:val="22"/>
          <w:szCs w:val="22"/>
        </w:rPr>
      </w:pPr>
      <w:r w:rsidRPr="003B21B7">
        <w:rPr>
          <w:rFonts w:ascii="Arial Narrow" w:hAnsi="Arial Narrow"/>
          <w:b w:val="0"/>
          <w:sz w:val="22"/>
          <w:szCs w:val="22"/>
        </w:rPr>
        <w:lastRenderedPageBreak/>
        <w:t xml:space="preserve">Bibliografía obligatoria para estudiantes - Ministerio de Educación. Guía Federal de Orientaciones para la intervención educativa en situaciones complejas relacionadas con la vida escolar 1 y 2. (2014) - CCT </w:t>
      </w:r>
      <w:proofErr w:type="spellStart"/>
      <w:r w:rsidRPr="003B21B7">
        <w:rPr>
          <w:rFonts w:ascii="Arial Narrow" w:hAnsi="Arial Narrow"/>
          <w:b w:val="0"/>
          <w:sz w:val="22"/>
          <w:szCs w:val="22"/>
        </w:rPr>
        <w:t>Cenpat</w:t>
      </w:r>
      <w:proofErr w:type="spellEnd"/>
      <w:r w:rsidRPr="003B21B7">
        <w:rPr>
          <w:rFonts w:ascii="Arial Narrow" w:hAnsi="Arial Narrow"/>
          <w:b w:val="0"/>
          <w:sz w:val="22"/>
          <w:szCs w:val="22"/>
        </w:rPr>
        <w:t xml:space="preserve"> - Conicet. Guía de lenguaje inclusivo no sexista (2020). Disponible en link: </w:t>
      </w:r>
      <w:hyperlink r:id="rId9" w:history="1">
        <w:r w:rsidRPr="00DE0F14">
          <w:rPr>
            <w:rStyle w:val="Hipervnculo"/>
            <w:rFonts w:ascii="Arial Narrow" w:hAnsi="Arial Narrow"/>
            <w:b w:val="0"/>
            <w:sz w:val="22"/>
            <w:szCs w:val="22"/>
          </w:rPr>
          <w:t>https://cenpat.conicet.gov.ar/wp-content/uploads/sites/91/2020/08/</w:t>
        </w:r>
      </w:hyperlink>
      <w:r>
        <w:rPr>
          <w:rFonts w:ascii="Arial Narrow" w:hAnsi="Arial Narrow"/>
          <w:b w:val="0"/>
          <w:sz w:val="22"/>
          <w:szCs w:val="22"/>
        </w:rPr>
        <w:t xml:space="preserve"> </w:t>
      </w:r>
      <w:r w:rsidRPr="003B21B7">
        <w:rPr>
          <w:rFonts w:ascii="Arial Narrow" w:hAnsi="Arial Narrow"/>
          <w:b w:val="0"/>
          <w:sz w:val="22"/>
          <w:szCs w:val="22"/>
        </w:rPr>
        <w:t xml:space="preserve">Guia-lenguajeinclusivo-no-sexista-CENPAT_final-1.pdf - Ley Nacional </w:t>
      </w:r>
      <w:proofErr w:type="spellStart"/>
      <w:r w:rsidRPr="003B21B7">
        <w:rPr>
          <w:rFonts w:ascii="Arial Narrow" w:hAnsi="Arial Narrow"/>
          <w:b w:val="0"/>
          <w:sz w:val="22"/>
          <w:szCs w:val="22"/>
        </w:rPr>
        <w:t>N°</w:t>
      </w:r>
      <w:proofErr w:type="spellEnd"/>
      <w:r w:rsidRPr="003B21B7">
        <w:rPr>
          <w:rFonts w:ascii="Arial Narrow" w:hAnsi="Arial Narrow"/>
          <w:b w:val="0"/>
          <w:sz w:val="22"/>
          <w:szCs w:val="22"/>
        </w:rPr>
        <w:t xml:space="preserve"> 26150 Educación Sexual Integral (2006) - Ministerio de Educación de Nación. Programa Educación Sexual Integral. Serie Cuadernos de ESI todos los niveles y formatos específicos para cada tema. Contenidos y propuestas para el aula. – Diana </w:t>
      </w:r>
      <w:proofErr w:type="spellStart"/>
      <w:r w:rsidRPr="003B21B7">
        <w:rPr>
          <w:rFonts w:ascii="Arial Narrow" w:hAnsi="Arial Narrow"/>
          <w:b w:val="0"/>
          <w:sz w:val="22"/>
          <w:szCs w:val="22"/>
        </w:rPr>
        <w:t>Maffía</w:t>
      </w:r>
      <w:proofErr w:type="spellEnd"/>
      <w:r w:rsidRPr="003B21B7">
        <w:rPr>
          <w:rFonts w:ascii="Arial Narrow" w:hAnsi="Arial Narrow"/>
          <w:b w:val="0"/>
          <w:sz w:val="22"/>
          <w:szCs w:val="22"/>
        </w:rPr>
        <w:t>. CONTRA LAS DICOTOMÍAS: FEMINISMO Y EPISTEMOLOGÍA CRÍTICA. Instituto Interdisciplinario de Estudios de Género Universidad de Buenos Aires - Escobar Juan Carlos (Coord.) “Atención de niñas y adolescentes menores de 15 años embarazada. Herramientas para el equipo de salud” Unicef (2019) - Escobar Juan Carlos (2018) Masculinidades adolescentes: El duro camino de hacer</w:t>
      </w:r>
      <w:r>
        <w:rPr>
          <w:rFonts w:ascii="Arial Narrow" w:hAnsi="Arial Narrow"/>
          <w:b w:val="0"/>
          <w:sz w:val="22"/>
          <w:szCs w:val="22"/>
        </w:rPr>
        <w:t xml:space="preserve">se hombres. </w:t>
      </w:r>
      <w:r w:rsidRPr="003B21B7">
        <w:rPr>
          <w:rFonts w:ascii="Arial Narrow" w:hAnsi="Arial Narrow"/>
          <w:b w:val="0"/>
          <w:sz w:val="22"/>
          <w:szCs w:val="22"/>
        </w:rPr>
        <w:t xml:space="preserve">Programa Nacional Ministerio de Salud Integral de la Adolescencia. - Guacira </w:t>
      </w:r>
      <w:proofErr w:type="spellStart"/>
      <w:r w:rsidRPr="003B21B7">
        <w:rPr>
          <w:rFonts w:ascii="Arial Narrow" w:hAnsi="Arial Narrow"/>
          <w:b w:val="0"/>
          <w:sz w:val="22"/>
          <w:szCs w:val="22"/>
        </w:rPr>
        <w:t>Lopes</w:t>
      </w:r>
      <w:proofErr w:type="spellEnd"/>
      <w:r w:rsidRPr="003B21B7">
        <w:rPr>
          <w:rFonts w:ascii="Arial Narrow" w:hAnsi="Arial Narrow"/>
          <w:b w:val="0"/>
          <w:sz w:val="22"/>
          <w:szCs w:val="22"/>
        </w:rPr>
        <w:t xml:space="preserve"> Louro en Un cuerpo extraño. Ensayos sobre sexualidad y teoría queer. Ed. Auténtica. Sao Paulo (2004) - Ministerio de Educación. Programa Educación Sexual Integral (2008) Lineamientos curriculares para la Educación Sexual Integral. - Ministerio de Educación de la Nación (2022) Resolución 340/18 y Anexo - Ministerio de Educación y Deporte Presidencia de la Nación (2018) Jornada Nacional “Educar en Igualdad: Prevención y Erradicación de la violencia de Género” Ley </w:t>
      </w:r>
      <w:proofErr w:type="spellStart"/>
      <w:r w:rsidRPr="003B21B7">
        <w:rPr>
          <w:rFonts w:ascii="Arial Narrow" w:hAnsi="Arial Narrow"/>
          <w:b w:val="0"/>
          <w:sz w:val="22"/>
          <w:szCs w:val="22"/>
        </w:rPr>
        <w:t>N°</w:t>
      </w:r>
      <w:proofErr w:type="spellEnd"/>
      <w:r w:rsidRPr="003B21B7">
        <w:rPr>
          <w:rFonts w:ascii="Arial Narrow" w:hAnsi="Arial Narrow"/>
          <w:b w:val="0"/>
          <w:sz w:val="22"/>
          <w:szCs w:val="22"/>
        </w:rPr>
        <w:t xml:space="preserve"> 27. 234.Orientaciones para las instituciones Educativa. - Ministerio de las Mujeres, género y Diversidades (2020) “(Re)Nombrar Guía para una comunicación con perspectiva de género”. Buenos Aires.</w:t>
      </w:r>
      <w:r>
        <w:rPr>
          <w:rFonts w:ascii="Arial Narrow" w:hAnsi="Arial Narrow"/>
          <w:b w:val="0"/>
          <w:sz w:val="22"/>
          <w:szCs w:val="22"/>
        </w:rPr>
        <w:t xml:space="preserve">- Cecilia Sola </w:t>
      </w:r>
      <w:r w:rsidRPr="003B21B7">
        <w:rPr>
          <w:rFonts w:ascii="Arial Narrow" w:hAnsi="Arial Narrow"/>
          <w:b w:val="0"/>
          <w:sz w:val="22"/>
          <w:szCs w:val="22"/>
        </w:rPr>
        <w:t xml:space="preserve"> </w:t>
      </w:r>
      <w:r>
        <w:rPr>
          <w:rFonts w:ascii="Arial Narrow" w:hAnsi="Arial Narrow"/>
          <w:b w:val="0"/>
          <w:sz w:val="22"/>
          <w:szCs w:val="22"/>
        </w:rPr>
        <w:t>Cartas para la Manada (2016)  Ed. Árbol Gordo-</w:t>
      </w:r>
      <w:r w:rsidRPr="003B21B7">
        <w:rPr>
          <w:rFonts w:ascii="Arial Narrow" w:hAnsi="Arial Narrow"/>
          <w:b w:val="0"/>
          <w:sz w:val="22"/>
          <w:szCs w:val="22"/>
        </w:rPr>
        <w:t xml:space="preserve">Ley de Interrupción Voluntaria del Embarazo </w:t>
      </w:r>
      <w:proofErr w:type="spellStart"/>
      <w:r w:rsidRPr="003B21B7">
        <w:rPr>
          <w:rFonts w:ascii="Arial Narrow" w:hAnsi="Arial Narrow"/>
          <w:b w:val="0"/>
          <w:sz w:val="22"/>
          <w:szCs w:val="22"/>
        </w:rPr>
        <w:t>N°</w:t>
      </w:r>
      <w:proofErr w:type="spellEnd"/>
      <w:r w:rsidRPr="003B21B7">
        <w:rPr>
          <w:rFonts w:ascii="Arial Narrow" w:hAnsi="Arial Narrow"/>
          <w:b w:val="0"/>
          <w:sz w:val="22"/>
          <w:szCs w:val="22"/>
        </w:rPr>
        <w:t xml:space="preserve"> 27.610/2020. </w:t>
      </w:r>
      <w:r w:rsidRPr="003B21B7">
        <w:rPr>
          <w:rFonts w:ascii="Arial Narrow" w:hAnsi="Arial Narrow" w:cs="Segoe UI"/>
          <w:b w:val="0"/>
          <w:color w:val="333333"/>
          <w:sz w:val="22"/>
          <w:szCs w:val="22"/>
        </w:rPr>
        <w:t>«</w:t>
      </w:r>
      <w:r w:rsidRPr="003B21B7">
        <w:rPr>
          <w:rFonts w:ascii="Arial Narrow" w:hAnsi="Arial Narrow" w:cs="Segoe UI"/>
          <w:b w:val="0"/>
          <w:iCs/>
          <w:color w:val="333333"/>
          <w:sz w:val="22"/>
          <w:szCs w:val="22"/>
        </w:rPr>
        <w:t>Un mundo donde quepan todes</w:t>
      </w:r>
      <w:r>
        <w:rPr>
          <w:rFonts w:ascii="Arial Narrow" w:hAnsi="Arial Narrow" w:cs="Segoe UI"/>
          <w:b w:val="0"/>
          <w:iCs/>
          <w:color w:val="333333"/>
          <w:sz w:val="22"/>
          <w:szCs w:val="22"/>
        </w:rPr>
        <w:t xml:space="preserve"> </w:t>
      </w:r>
      <w:r w:rsidRPr="003B21B7">
        <w:rPr>
          <w:rFonts w:ascii="Arial Narrow" w:hAnsi="Arial Narrow" w:cs="Segoe UI"/>
          <w:b w:val="0"/>
          <w:color w:val="333333"/>
          <w:sz w:val="22"/>
          <w:szCs w:val="22"/>
        </w:rPr>
        <w:t>«Gabriela</w:t>
      </w:r>
      <w:r w:rsidRPr="003B21B7">
        <w:rPr>
          <w:rFonts w:ascii="Arial Narrow" w:hAnsi="Arial Narrow" w:cs="Segoe UI"/>
          <w:b w:val="0"/>
          <w:color w:val="333333"/>
          <w:sz w:val="22"/>
          <w:szCs w:val="22"/>
          <w:shd w:val="clear" w:color="auto" w:fill="FFFFFF"/>
        </w:rPr>
        <w:t xml:space="preserve"> Mansilla. Editorial Chimbote 2022</w:t>
      </w:r>
    </w:p>
    <w:p w14:paraId="45CDD82C" w14:textId="77777777" w:rsidR="0072586D" w:rsidRDefault="0072586D">
      <w:pPr>
        <w:jc w:val="both"/>
        <w:rPr>
          <w:rFonts w:ascii="Arial" w:eastAsia="Arial" w:hAnsi="Arial" w:cs="Arial"/>
        </w:rPr>
      </w:pPr>
    </w:p>
    <w:p w14:paraId="04EAFAC3" w14:textId="77777777" w:rsidR="009A2DE0" w:rsidRDefault="009A2DE0">
      <w:pPr>
        <w:jc w:val="both"/>
        <w:rPr>
          <w:rFonts w:ascii="Arial" w:eastAsia="Arial" w:hAnsi="Arial" w:cs="Arial"/>
        </w:rPr>
      </w:pPr>
    </w:p>
    <w:p w14:paraId="45A2B819" w14:textId="77777777" w:rsidR="009A2DE0" w:rsidRDefault="009A2DE0">
      <w:pPr>
        <w:jc w:val="both"/>
        <w:rPr>
          <w:rFonts w:ascii="Arial" w:eastAsia="Arial" w:hAnsi="Arial" w:cs="Arial"/>
        </w:rPr>
      </w:pPr>
    </w:p>
    <w:p w14:paraId="0E7D65D6" w14:textId="77777777" w:rsidR="0072586D" w:rsidRDefault="00D32325">
      <w:pPr>
        <w:pBdr>
          <w:top w:val="single" w:sz="4" w:space="1" w:color="000000"/>
          <w:left w:val="single" w:sz="4" w:space="4" w:color="000000"/>
          <w:bottom w:val="single" w:sz="4" w:space="1" w:color="000000"/>
          <w:right w:val="single" w:sz="4" w:space="4" w:color="000000"/>
        </w:pBdr>
        <w:shd w:val="clear" w:color="auto" w:fill="0D0D0D"/>
        <w:jc w:val="both"/>
        <w:rPr>
          <w:rFonts w:ascii="Arial" w:eastAsia="Arial" w:hAnsi="Arial" w:cs="Arial"/>
          <w:color w:val="FFFFFF"/>
        </w:rPr>
      </w:pPr>
      <w:r>
        <w:rPr>
          <w:rFonts w:ascii="Arial" w:eastAsia="Arial" w:hAnsi="Arial" w:cs="Arial"/>
          <w:b/>
          <w:color w:val="FFFFFF"/>
        </w:rPr>
        <w:t>7. ANEXO (CONTRATO PEDAGÓGICO)</w:t>
      </w:r>
    </w:p>
    <w:p w14:paraId="7BB8728B"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hAnsi="Arial Narrow"/>
          <w:sz w:val="22"/>
          <w:szCs w:val="22"/>
        </w:rPr>
        <w:t>Elaboración del mismo en conjunto con el grupo de estudiantes, se presentarán como criterios a discutir y consensuar los siguientes componentes:</w:t>
      </w:r>
    </w:p>
    <w:p w14:paraId="6E0F3A5A"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hAnsi="Arial Narrow"/>
          <w:sz w:val="22"/>
          <w:szCs w:val="22"/>
        </w:rPr>
        <w:t xml:space="preserve"> ▪ Compromiso por parte de </w:t>
      </w:r>
      <w:proofErr w:type="spellStart"/>
      <w:r>
        <w:rPr>
          <w:rFonts w:ascii="Arial Narrow" w:hAnsi="Arial Narrow"/>
          <w:sz w:val="22"/>
          <w:szCs w:val="22"/>
        </w:rPr>
        <w:t>lxs</w:t>
      </w:r>
      <w:proofErr w:type="spellEnd"/>
      <w:r>
        <w:rPr>
          <w:rFonts w:ascii="Arial Narrow" w:hAnsi="Arial Narrow"/>
          <w:sz w:val="22"/>
          <w:szCs w:val="22"/>
        </w:rPr>
        <w:t xml:space="preserve"> docentes en la preparación de materiales, clases y corrección de trabajos que se realicen en el espacio curricular. </w:t>
      </w:r>
    </w:p>
    <w:p w14:paraId="593E7246"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hAnsi="Arial Narrow"/>
          <w:sz w:val="22"/>
          <w:szCs w:val="22"/>
        </w:rPr>
        <w:t xml:space="preserve">▪ Compromiso por parte de </w:t>
      </w:r>
      <w:proofErr w:type="spellStart"/>
      <w:r>
        <w:rPr>
          <w:rFonts w:ascii="Arial Narrow" w:hAnsi="Arial Narrow"/>
          <w:sz w:val="22"/>
          <w:szCs w:val="22"/>
        </w:rPr>
        <w:t>lxs</w:t>
      </w:r>
      <w:proofErr w:type="spellEnd"/>
      <w:r>
        <w:rPr>
          <w:rFonts w:ascii="Arial Narrow" w:hAnsi="Arial Narrow"/>
          <w:sz w:val="22"/>
          <w:szCs w:val="22"/>
        </w:rPr>
        <w:t xml:space="preserve"> estudiantes en las lecturas, presentación de trabajos indicados por </w:t>
      </w:r>
      <w:proofErr w:type="spellStart"/>
      <w:r>
        <w:rPr>
          <w:rFonts w:ascii="Arial Narrow" w:hAnsi="Arial Narrow"/>
          <w:sz w:val="22"/>
          <w:szCs w:val="22"/>
        </w:rPr>
        <w:t>lxs</w:t>
      </w:r>
      <w:proofErr w:type="spellEnd"/>
      <w:r>
        <w:rPr>
          <w:rFonts w:ascii="Arial Narrow" w:hAnsi="Arial Narrow"/>
          <w:sz w:val="22"/>
          <w:szCs w:val="22"/>
        </w:rPr>
        <w:t xml:space="preserve"> docentes y la participación en aula presencial o virtualmente (esto último si así </w:t>
      </w:r>
      <w:proofErr w:type="spellStart"/>
      <w:r>
        <w:rPr>
          <w:rFonts w:ascii="Arial Narrow" w:hAnsi="Arial Narrow"/>
          <w:sz w:val="22"/>
          <w:szCs w:val="22"/>
        </w:rPr>
        <w:t>lxs</w:t>
      </w:r>
      <w:proofErr w:type="spellEnd"/>
      <w:r>
        <w:rPr>
          <w:rFonts w:ascii="Arial Narrow" w:hAnsi="Arial Narrow"/>
          <w:sz w:val="22"/>
          <w:szCs w:val="22"/>
        </w:rPr>
        <w:t xml:space="preserve"> docentes lo estimaran pertinente de acuerdo a circunstancias contempladas en el programa)</w:t>
      </w:r>
    </w:p>
    <w:p w14:paraId="4BB2D0B4" w14:textId="77777777" w:rsidR="005F5184" w:rsidRPr="00556BA3"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hAnsi="Arial Narrow"/>
          <w:sz w:val="22"/>
          <w:szCs w:val="22"/>
        </w:rPr>
        <w:t>▪ Las clases, según grilla horaria institucional, serán los días fijados por secretaria académica. Tenerlo en cuenta para el compromiso de publicación de las clases y/o encuentros en alguna otra modalidad (</w:t>
      </w:r>
      <w:proofErr w:type="spellStart"/>
      <w:r>
        <w:rPr>
          <w:rFonts w:ascii="Arial Narrow" w:hAnsi="Arial Narrow"/>
          <w:sz w:val="22"/>
          <w:szCs w:val="22"/>
        </w:rPr>
        <w:t>facebook</w:t>
      </w:r>
      <w:proofErr w:type="spellEnd"/>
      <w:r>
        <w:rPr>
          <w:rFonts w:ascii="Arial Narrow" w:hAnsi="Arial Narrow"/>
          <w:sz w:val="22"/>
          <w:szCs w:val="22"/>
        </w:rPr>
        <w:t xml:space="preserve"> de la institución, zoom, meeting, etc.). </w:t>
      </w:r>
    </w:p>
    <w:p w14:paraId="25FD6B19"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w:hAnsi="Arial" w:cs="Arial"/>
          <w:color w:val="202124"/>
          <w:shd w:val="clear" w:color="auto" w:fill="FFFFFF"/>
        </w:rPr>
        <w:t>Se tendrá una tolerancia de no más de 15 minutos para el ingreso al aula, transcurridos los mismos se considerará media falta, si el tiempo trascurrido supera la media hora, la ausencia será considerada completa.</w:t>
      </w:r>
    </w:p>
    <w:p w14:paraId="06027288"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hAnsi="Arial Narrow"/>
          <w:sz w:val="22"/>
          <w:szCs w:val="22"/>
        </w:rPr>
        <w:t xml:space="preserve">▪ Los encuentros de asistencia obligatoria serán acordados entre las partes a través del aula destinada, de </w:t>
      </w:r>
      <w:proofErr w:type="spellStart"/>
      <w:r>
        <w:rPr>
          <w:rFonts w:ascii="Arial Narrow" w:hAnsi="Arial Narrow"/>
          <w:sz w:val="22"/>
          <w:szCs w:val="22"/>
        </w:rPr>
        <w:t>classroom</w:t>
      </w:r>
      <w:proofErr w:type="spellEnd"/>
      <w:r>
        <w:rPr>
          <w:rFonts w:ascii="Arial Narrow" w:hAnsi="Arial Narrow"/>
          <w:sz w:val="22"/>
          <w:szCs w:val="22"/>
        </w:rPr>
        <w:t xml:space="preserve"> o del sistema de la institución, (caso de trabajar en la virtualidad)</w:t>
      </w:r>
    </w:p>
    <w:p w14:paraId="26F073B8"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hAnsi="Arial Narrow"/>
          <w:sz w:val="22"/>
          <w:szCs w:val="22"/>
        </w:rPr>
        <w:t xml:space="preserve"> ▪ La resolución de trabajos prácticos y tareas serán escritos, y/o en formatos no convencionales de resolución individual, en parejas o grupos (de acuerdo a las consignas del profesorado). Se contemplan instancias de socialización de los mismos.</w:t>
      </w:r>
    </w:p>
    <w:p w14:paraId="7194290A"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hAnsi="Arial Narrow"/>
          <w:sz w:val="22"/>
          <w:szCs w:val="22"/>
        </w:rPr>
        <w:t xml:space="preserve"> ▪ La entrega de los trabajos prácticos y tareas se realizará en tiempo y forma, en el horario previsto en el aula presencial / o virtual.</w:t>
      </w:r>
    </w:p>
    <w:p w14:paraId="5BF7649C"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hAnsi="Arial Narrow"/>
          <w:sz w:val="22"/>
          <w:szCs w:val="22"/>
        </w:rPr>
        <w:t>▪ Las consignas de los TP serán entregadas hasta con 8 días de antelación por parte de las docentes y tendrán fecha límite de entrega a través de la plataforma o presencialidad, hasta un horario estipulado detallado en la consigna del TP.</w:t>
      </w:r>
    </w:p>
    <w:p w14:paraId="3CDB97CD"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hAnsi="Arial Narrow"/>
          <w:sz w:val="22"/>
          <w:szCs w:val="22"/>
        </w:rPr>
        <w:t xml:space="preserve">▪ </w:t>
      </w:r>
      <w:proofErr w:type="spellStart"/>
      <w:r>
        <w:rPr>
          <w:rFonts w:ascii="Arial Narrow" w:hAnsi="Arial Narrow"/>
          <w:sz w:val="22"/>
          <w:szCs w:val="22"/>
        </w:rPr>
        <w:t>Lxs</w:t>
      </w:r>
      <w:proofErr w:type="spellEnd"/>
      <w:r>
        <w:rPr>
          <w:rFonts w:ascii="Arial Narrow" w:hAnsi="Arial Narrow"/>
          <w:sz w:val="22"/>
          <w:szCs w:val="22"/>
        </w:rPr>
        <w:t xml:space="preserve"> estudiantes que tuvieren trabajos desaprobados, tendrán la instancia de recuperación. Se propone una evaluación formativa para acompañar su desempeño y trayectorias. La devolución de los trabajos prácticos se </w:t>
      </w:r>
      <w:r>
        <w:rPr>
          <w:rFonts w:ascii="Arial Narrow" w:hAnsi="Arial Narrow"/>
          <w:sz w:val="22"/>
          <w:szCs w:val="22"/>
        </w:rPr>
        <w:lastRenderedPageBreak/>
        <w:t>realizará de manera escrita y/o tutorías, para quienes deban recuperar.</w:t>
      </w:r>
    </w:p>
    <w:p w14:paraId="4F5B793A"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eastAsia="Arial" w:hAnsi="Arial Narrow" w:cs="Arial"/>
          <w:color w:val="000000"/>
          <w:sz w:val="22"/>
          <w:szCs w:val="22"/>
        </w:rPr>
        <w:t xml:space="preserve">El lenguaje, no excluyente, utilizado oralmente durante el desarrollo de los encuentros, presenciales o virtuales, o aquellos escritos de cualquier condición que les sean asignados como tareas, será tenido en cuenta en la evaluación final de cada estudiante. </w:t>
      </w:r>
    </w:p>
    <w:p w14:paraId="0346732D" w14:textId="77777777" w:rsidR="005F518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Narrow" w:eastAsia="Arial" w:hAnsi="Arial Narrow" w:cs="Arial"/>
          <w:color w:val="000000"/>
          <w:sz w:val="22"/>
          <w:szCs w:val="22"/>
        </w:rPr>
        <w:t>También será tenida en cuenta la participación en aula (virtual o presencial), de cada estudiante, que contribuirá también</w:t>
      </w:r>
      <w:r w:rsidR="00F727C1">
        <w:rPr>
          <w:rFonts w:ascii="Arial Narrow" w:eastAsia="Arial" w:hAnsi="Arial Narrow" w:cs="Arial"/>
          <w:color w:val="000000"/>
          <w:sz w:val="22"/>
          <w:szCs w:val="22"/>
        </w:rPr>
        <w:t xml:space="preserve">, </w:t>
      </w:r>
      <w:r>
        <w:rPr>
          <w:rFonts w:ascii="Arial Narrow" w:eastAsia="Arial" w:hAnsi="Arial Narrow" w:cs="Arial"/>
          <w:color w:val="000000"/>
          <w:sz w:val="22"/>
          <w:szCs w:val="22"/>
        </w:rPr>
        <w:t xml:space="preserve">en su evaluación.  </w:t>
      </w:r>
    </w:p>
    <w:p w14:paraId="40BD354D" w14:textId="77777777" w:rsidR="005F5184" w:rsidRPr="008D3DC0"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sidRPr="00FF25D4">
        <w:rPr>
          <w:rFonts w:ascii="Arial Narrow" w:hAnsi="Arial Narrow"/>
          <w:sz w:val="22"/>
          <w:szCs w:val="22"/>
        </w:rPr>
        <w:t xml:space="preserve">Es obligatoria la participación en las jornadas anuales de </w:t>
      </w:r>
      <w:r w:rsidRPr="00FF25D4">
        <w:rPr>
          <w:rFonts w:ascii="Arial Narrow" w:hAnsi="Arial Narrow"/>
          <w:b/>
          <w:sz w:val="22"/>
          <w:szCs w:val="22"/>
        </w:rPr>
        <w:t>Educar en Igualdad</w:t>
      </w:r>
      <w:r w:rsidRPr="00FF25D4">
        <w:rPr>
          <w:rFonts w:ascii="Arial Narrow" w:hAnsi="Arial Narrow"/>
          <w:sz w:val="22"/>
          <w:szCs w:val="22"/>
        </w:rPr>
        <w:t xml:space="preserve"> (Resolución 340/18. CNE).  que se realizan en todos los establecimientos educacionales del país, para todos los niveles, </w:t>
      </w:r>
      <w:r>
        <w:rPr>
          <w:rFonts w:ascii="Arial Narrow" w:hAnsi="Arial Narrow"/>
          <w:sz w:val="22"/>
          <w:szCs w:val="22"/>
        </w:rPr>
        <w:t xml:space="preserve">tanto de instancia pública como privada, en el mes de octubre. </w:t>
      </w:r>
      <w:r w:rsidRPr="00FF25D4">
        <w:rPr>
          <w:rFonts w:ascii="Arial Narrow" w:hAnsi="Arial Narrow"/>
          <w:sz w:val="22"/>
          <w:szCs w:val="22"/>
        </w:rPr>
        <w:t xml:space="preserve">Los formatos de participación serán conversados y acordados oportunamente entre docentes, y estudiantes </w:t>
      </w:r>
      <w:r>
        <w:rPr>
          <w:rFonts w:ascii="Arial Narrow" w:hAnsi="Arial Narrow"/>
          <w:sz w:val="22"/>
          <w:szCs w:val="22"/>
        </w:rPr>
        <w:t xml:space="preserve">con tiempo suficiente </w:t>
      </w:r>
      <w:r w:rsidRPr="00FF25D4">
        <w:rPr>
          <w:rFonts w:ascii="Arial Narrow" w:hAnsi="Arial Narrow"/>
          <w:sz w:val="22"/>
          <w:szCs w:val="22"/>
        </w:rPr>
        <w:t>antes de la fecha</w:t>
      </w:r>
      <w:r>
        <w:rPr>
          <w:rFonts w:ascii="Arial Narrow" w:hAnsi="Arial Narrow"/>
          <w:sz w:val="22"/>
          <w:szCs w:val="22"/>
        </w:rPr>
        <w:t xml:space="preserve"> acordada por y con la institución educativa.</w:t>
      </w:r>
    </w:p>
    <w:p w14:paraId="35B2AE68" w14:textId="77777777" w:rsidR="005F5184" w:rsidRPr="00FF25D4" w:rsidRDefault="005F5184" w:rsidP="005F5184">
      <w:pPr>
        <w:widowControl w:val="0"/>
        <w:numPr>
          <w:ilvl w:val="0"/>
          <w:numId w:val="1"/>
        </w:numPr>
        <w:tabs>
          <w:tab w:val="left" w:pos="1728"/>
        </w:tabs>
        <w:spacing w:before="120" w:after="120"/>
        <w:ind w:left="0" w:firstLine="0"/>
        <w:jc w:val="both"/>
        <w:rPr>
          <w:rFonts w:ascii="Arial Narrow" w:eastAsia="Arial" w:hAnsi="Arial Narrow" w:cs="Arial"/>
          <w:color w:val="000000"/>
          <w:sz w:val="22"/>
          <w:szCs w:val="22"/>
        </w:rPr>
      </w:pPr>
      <w:r>
        <w:rPr>
          <w:rFonts w:ascii="Arial" w:hAnsi="Arial" w:cs="Arial"/>
          <w:color w:val="202124"/>
          <w:shd w:val="clear" w:color="auto" w:fill="FFFFFF"/>
        </w:rPr>
        <w:t>El estudiantado deberá informarse sobre el régimen de correlatividades, de acuerdo a la carrera que se halla cursando. Esta información está disponible en bedelía o en la página del ISFD803.</w:t>
      </w:r>
      <w:r w:rsidRPr="00FF25D4">
        <w:rPr>
          <w:rFonts w:ascii="Arial Narrow" w:hAnsi="Arial Narrow"/>
          <w:sz w:val="22"/>
          <w:szCs w:val="22"/>
        </w:rPr>
        <w:t xml:space="preserve"> </w:t>
      </w:r>
      <w:r w:rsidRPr="00FF25D4">
        <w:rPr>
          <w:rFonts w:ascii="Arial Narrow" w:eastAsia="Arial" w:hAnsi="Arial Narrow" w:cs="Arial"/>
          <w:color w:val="000000"/>
          <w:sz w:val="22"/>
          <w:szCs w:val="22"/>
        </w:rPr>
        <w:t xml:space="preserve"> </w:t>
      </w:r>
    </w:p>
    <w:p w14:paraId="22D997B0" w14:textId="77777777" w:rsidR="005F5184" w:rsidRDefault="005F5184" w:rsidP="005F5184">
      <w:pPr>
        <w:widowControl w:val="0"/>
        <w:numPr>
          <w:ilvl w:val="0"/>
          <w:numId w:val="1"/>
        </w:numPr>
        <w:tabs>
          <w:tab w:val="left" w:pos="1728"/>
        </w:tabs>
        <w:spacing w:before="120" w:after="120"/>
        <w:jc w:val="both"/>
        <w:rPr>
          <w:rFonts w:ascii="Arial Narrow" w:eastAsia="Arial" w:hAnsi="Arial Narrow" w:cs="Arial"/>
          <w:color w:val="000000"/>
          <w:sz w:val="22"/>
          <w:szCs w:val="22"/>
        </w:rPr>
      </w:pPr>
      <w:r>
        <w:rPr>
          <w:rFonts w:ascii="Arial Narrow" w:hAnsi="Arial Narrow"/>
          <w:b/>
          <w:sz w:val="22"/>
          <w:szCs w:val="22"/>
        </w:rPr>
        <w:t xml:space="preserve">*IMPORTANTE: </w:t>
      </w:r>
      <w:r>
        <w:rPr>
          <w:rFonts w:ascii="Arial Narrow" w:hAnsi="Arial Narrow"/>
          <w:sz w:val="22"/>
          <w:szCs w:val="22"/>
        </w:rPr>
        <w:t>Desde la fecha de socialización de este contrato pedagógico, se contemplan dos semanas para hacer comentarios, sugerencias y aportes al presente contrato. Que deberá ser firmado obligatoriamente por el profesorado y estudiantado. Pasada esa fecha se da el mismo por válido. Y persistirá la obligatoriedad de las partes de rubricarlo, antes de finalizar el periodo escolar y antes de ser elevadas las notas a los libros de actas.</w:t>
      </w:r>
      <w:r>
        <w:rPr>
          <w:rFonts w:ascii="Arial Narrow" w:eastAsia="Arial" w:hAnsi="Arial Narrow" w:cs="Arial"/>
          <w:color w:val="000000"/>
          <w:sz w:val="22"/>
          <w:szCs w:val="22"/>
        </w:rPr>
        <w:t xml:space="preserve"> </w:t>
      </w:r>
    </w:p>
    <w:p w14:paraId="109CEE7E" w14:textId="77777777" w:rsidR="005F5184" w:rsidRPr="006E1716" w:rsidRDefault="00F727C1" w:rsidP="005F5184">
      <w:pPr>
        <w:widowControl w:val="0"/>
        <w:numPr>
          <w:ilvl w:val="0"/>
          <w:numId w:val="1"/>
        </w:numPr>
        <w:tabs>
          <w:tab w:val="left" w:pos="1728"/>
        </w:tabs>
        <w:spacing w:before="120" w:after="120"/>
        <w:jc w:val="both"/>
        <w:rPr>
          <w:rFonts w:ascii="Arial Narrow" w:eastAsia="Arial" w:hAnsi="Arial Narrow" w:cs="Arial"/>
          <w:color w:val="000000"/>
          <w:sz w:val="22"/>
          <w:szCs w:val="22"/>
        </w:rPr>
      </w:pPr>
      <w:r>
        <w:rPr>
          <w:rFonts w:ascii="Arial Narrow" w:hAnsi="Arial Narrow"/>
          <w:sz w:val="22"/>
          <w:szCs w:val="22"/>
        </w:rPr>
        <w:t>E</w:t>
      </w:r>
      <w:r w:rsidR="005F5184" w:rsidRPr="00394C72">
        <w:rPr>
          <w:rFonts w:ascii="Arial Narrow" w:hAnsi="Arial Narrow"/>
          <w:sz w:val="22"/>
          <w:szCs w:val="22"/>
        </w:rPr>
        <w:t>l programa</w:t>
      </w:r>
      <w:r w:rsidR="005F5184">
        <w:rPr>
          <w:rFonts w:ascii="Arial Narrow" w:hAnsi="Arial Narrow"/>
          <w:sz w:val="22"/>
          <w:szCs w:val="22"/>
        </w:rPr>
        <w:t>,</w:t>
      </w:r>
      <w:r w:rsidR="005F5184" w:rsidRPr="00394C72">
        <w:rPr>
          <w:rFonts w:ascii="Arial Narrow" w:hAnsi="Arial Narrow"/>
          <w:sz w:val="22"/>
          <w:szCs w:val="22"/>
        </w:rPr>
        <w:t xml:space="preserve"> de la Materia </w:t>
      </w:r>
      <w:r w:rsidR="005F5184">
        <w:rPr>
          <w:rFonts w:ascii="Arial Narrow" w:hAnsi="Arial Narrow"/>
          <w:sz w:val="22"/>
          <w:szCs w:val="22"/>
        </w:rPr>
        <w:t xml:space="preserve">ESI </w:t>
      </w:r>
      <w:r w:rsidR="005F5184" w:rsidRPr="00394C72">
        <w:rPr>
          <w:rFonts w:ascii="Arial Narrow" w:hAnsi="Arial Narrow"/>
          <w:sz w:val="22"/>
          <w:szCs w:val="22"/>
        </w:rPr>
        <w:t xml:space="preserve">podrá ser solicitado en bedelía. </w:t>
      </w:r>
    </w:p>
    <w:p w14:paraId="6F760A0C" w14:textId="77777777" w:rsidR="005F5184" w:rsidRPr="006E1716" w:rsidRDefault="005F5184" w:rsidP="005F5184">
      <w:pPr>
        <w:widowControl w:val="0"/>
        <w:numPr>
          <w:ilvl w:val="0"/>
          <w:numId w:val="1"/>
        </w:numPr>
        <w:tabs>
          <w:tab w:val="left" w:pos="1728"/>
        </w:tabs>
        <w:spacing w:before="120" w:after="120"/>
        <w:jc w:val="both"/>
        <w:rPr>
          <w:rFonts w:ascii="Arial Narrow" w:eastAsia="Arial" w:hAnsi="Arial Narrow" w:cs="Arial"/>
          <w:color w:val="000000"/>
          <w:sz w:val="22"/>
          <w:szCs w:val="22"/>
        </w:rPr>
      </w:pPr>
      <w:r>
        <w:rPr>
          <w:rFonts w:ascii="Arial Narrow" w:hAnsi="Arial Narrow"/>
          <w:sz w:val="22"/>
          <w:szCs w:val="22"/>
        </w:rPr>
        <w:t xml:space="preserve"> El porcentaje de asistencia para promocionar el espacio es del 80%. Las devoluciones con sus correcciones y/o sugerencias respectivas tendrán el mismo tiempo acordado para ser devueltas. Los momentos de entrega y socialización de los trabajos prácticos son de asistencia obligatoria. Cuestiones a considerar y consensuar con el grupo relativos a la convivencia: tiempo de tolerancia para el ingreso al aula, tiempo de recreo, uso de celulares, lectura de consignas de trabajos, otros.</w:t>
      </w:r>
    </w:p>
    <w:p w14:paraId="1E6C69FE" w14:textId="77777777" w:rsidR="0072586D" w:rsidRPr="005F5184" w:rsidRDefault="005F5184" w:rsidP="00A44940">
      <w:pPr>
        <w:pStyle w:val="Prrafodelista"/>
        <w:widowControl w:val="0"/>
        <w:numPr>
          <w:ilvl w:val="0"/>
          <w:numId w:val="1"/>
        </w:numPr>
        <w:tabs>
          <w:tab w:val="left" w:pos="1728"/>
        </w:tabs>
        <w:suppressAutoHyphens/>
        <w:spacing w:before="120" w:after="120" w:line="276" w:lineRule="auto"/>
        <w:jc w:val="both"/>
        <w:rPr>
          <w:rFonts w:ascii="Arial Narrow" w:hAnsi="Arial Narrow"/>
          <w:i/>
          <w:sz w:val="22"/>
          <w:szCs w:val="22"/>
          <w:u w:val="single"/>
        </w:rPr>
      </w:pPr>
      <w:r>
        <w:rPr>
          <w:rFonts w:ascii="Arial Narrow" w:hAnsi="Arial Narrow"/>
          <w:sz w:val="22"/>
          <w:szCs w:val="22"/>
        </w:rPr>
        <w:t>La modalidad de Estudiante libre:</w:t>
      </w:r>
      <w:r w:rsidRPr="006E1716">
        <w:rPr>
          <w:rFonts w:ascii="Arial Narrow" w:hAnsi="Arial Narrow"/>
          <w:sz w:val="22"/>
          <w:szCs w:val="22"/>
        </w:rPr>
        <w:t xml:space="preserve"> </w:t>
      </w:r>
      <w:r w:rsidRPr="006E1716">
        <w:rPr>
          <w:rFonts w:ascii="Arial Narrow" w:hAnsi="Arial Narrow"/>
          <w:i/>
          <w:sz w:val="22"/>
          <w:szCs w:val="22"/>
        </w:rPr>
        <w:t>Tanto en la virtual</w:t>
      </w:r>
      <w:r>
        <w:rPr>
          <w:rFonts w:ascii="Arial Narrow" w:hAnsi="Arial Narrow"/>
          <w:i/>
          <w:sz w:val="22"/>
          <w:szCs w:val="22"/>
        </w:rPr>
        <w:t xml:space="preserve">idad como en la presencialidad, el formato </w:t>
      </w:r>
      <w:r w:rsidRPr="006E1716">
        <w:rPr>
          <w:rFonts w:ascii="Arial Narrow" w:hAnsi="Arial Narrow"/>
          <w:i/>
          <w:sz w:val="22"/>
          <w:szCs w:val="22"/>
        </w:rPr>
        <w:t>Taller involucra el compromiso de la asistencia para la construcción de los saberes</w:t>
      </w:r>
      <w:r w:rsidRPr="006E1716">
        <w:rPr>
          <w:rFonts w:ascii="Arial Narrow" w:hAnsi="Arial Narrow"/>
          <w:sz w:val="22"/>
          <w:szCs w:val="22"/>
        </w:rPr>
        <w:t xml:space="preserve">. </w:t>
      </w:r>
      <w:r w:rsidRPr="006E1716">
        <w:rPr>
          <w:rFonts w:ascii="Arial Narrow" w:hAnsi="Arial Narrow"/>
          <w:i/>
          <w:sz w:val="22"/>
          <w:szCs w:val="22"/>
          <w:u w:val="single"/>
        </w:rPr>
        <w:t>Por lo tanto, NO está contemplada la posibilidad rendir libre este espacio curricular.</w:t>
      </w:r>
    </w:p>
    <w:p w14:paraId="402B0406" w14:textId="77777777" w:rsidR="0072586D" w:rsidRDefault="0072586D">
      <w:pPr>
        <w:jc w:val="both"/>
        <w:rPr>
          <w:rFonts w:ascii="Arial" w:eastAsia="Arial" w:hAnsi="Arial" w:cs="Arial"/>
        </w:rPr>
      </w:pPr>
    </w:p>
    <w:tbl>
      <w:tblPr>
        <w:tblStyle w:val="a2"/>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72586D" w14:paraId="182D8FD3" w14:textId="77777777" w:rsidTr="00D9031D">
        <w:trPr>
          <w:trHeight w:val="2894"/>
        </w:trPr>
        <w:tc>
          <w:tcPr>
            <w:tcW w:w="9175" w:type="dxa"/>
          </w:tcPr>
          <w:p w14:paraId="4D463059" w14:textId="77777777" w:rsidR="0072586D" w:rsidRDefault="00D32325">
            <w:pPr>
              <w:jc w:val="both"/>
              <w:rPr>
                <w:rFonts w:ascii="Arial" w:eastAsia="Arial" w:hAnsi="Arial" w:cs="Arial"/>
              </w:rPr>
            </w:pPr>
            <w:r>
              <w:rPr>
                <w:rFonts w:ascii="Arial" w:eastAsia="Arial" w:hAnsi="Arial" w:cs="Arial"/>
              </w:rPr>
              <w:t xml:space="preserve">FECHA: </w:t>
            </w:r>
          </w:p>
          <w:p w14:paraId="18B99BD4" w14:textId="77777777" w:rsidR="0072586D" w:rsidRDefault="00D32325">
            <w:pPr>
              <w:jc w:val="both"/>
              <w:rPr>
                <w:rFonts w:ascii="Arial" w:eastAsia="Arial" w:hAnsi="Arial" w:cs="Arial"/>
              </w:rPr>
            </w:pPr>
            <w:r>
              <w:rPr>
                <w:rFonts w:ascii="Arial" w:eastAsia="Arial" w:hAnsi="Arial" w:cs="Arial"/>
              </w:rPr>
              <w:t>FIRMA DEL EQUIPO DOCENTE</w:t>
            </w:r>
          </w:p>
          <w:p w14:paraId="239BD129" w14:textId="77777777" w:rsidR="0072586D" w:rsidRDefault="0072586D">
            <w:pPr>
              <w:jc w:val="both"/>
              <w:rPr>
                <w:rFonts w:ascii="Arial" w:eastAsia="Arial" w:hAnsi="Arial" w:cs="Arial"/>
              </w:rPr>
            </w:pPr>
          </w:p>
          <w:p w14:paraId="2BB3CDC4" w14:textId="77777777" w:rsidR="0072586D" w:rsidRDefault="0072586D">
            <w:pPr>
              <w:jc w:val="both"/>
              <w:rPr>
                <w:rFonts w:ascii="Arial" w:eastAsia="Arial" w:hAnsi="Arial" w:cs="Arial"/>
              </w:rPr>
            </w:pPr>
          </w:p>
          <w:p w14:paraId="2BE990B3" w14:textId="77777777" w:rsidR="00D9031D" w:rsidRDefault="00D9031D" w:rsidP="00D9031D">
            <w:pPr>
              <w:pStyle w:val="NormalWeb"/>
            </w:pPr>
            <w:r>
              <w:rPr>
                <w:noProof/>
              </w:rPr>
              <w:drawing>
                <wp:inline distT="0" distB="0" distL="0" distR="0" wp14:anchorId="22C40A9E" wp14:editId="55D815C1">
                  <wp:extent cx="2190750" cy="981075"/>
                  <wp:effectExtent l="0" t="0" r="0" b="9525"/>
                  <wp:docPr id="2" name="Imagen 2" descr="C:\Users\Mirta Iglesias del R\Documents\2022 educacion\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ta Iglesias del R\Documents\2022 educacion\firm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981075"/>
                          </a:xfrm>
                          <a:prstGeom prst="rect">
                            <a:avLst/>
                          </a:prstGeom>
                          <a:noFill/>
                          <a:ln>
                            <a:noFill/>
                          </a:ln>
                        </pic:spPr>
                      </pic:pic>
                    </a:graphicData>
                  </a:graphic>
                </wp:inline>
              </w:drawing>
            </w:r>
          </w:p>
          <w:p w14:paraId="3A60FB38" w14:textId="77777777" w:rsidR="0072586D" w:rsidRDefault="0072586D">
            <w:pPr>
              <w:jc w:val="both"/>
              <w:rPr>
                <w:rFonts w:ascii="Arial" w:eastAsia="Arial" w:hAnsi="Arial" w:cs="Arial"/>
              </w:rPr>
            </w:pPr>
          </w:p>
          <w:p w14:paraId="3592652B" w14:textId="77777777" w:rsidR="0072586D" w:rsidRDefault="0072586D">
            <w:pPr>
              <w:jc w:val="both"/>
              <w:rPr>
                <w:rFonts w:ascii="Arial" w:eastAsia="Arial" w:hAnsi="Arial" w:cs="Arial"/>
              </w:rPr>
            </w:pPr>
          </w:p>
          <w:p w14:paraId="4C3FE395" w14:textId="77777777" w:rsidR="0072586D" w:rsidRDefault="0072586D">
            <w:pPr>
              <w:jc w:val="both"/>
              <w:rPr>
                <w:rFonts w:ascii="Arial" w:eastAsia="Arial" w:hAnsi="Arial" w:cs="Arial"/>
              </w:rPr>
            </w:pPr>
          </w:p>
          <w:p w14:paraId="4A0AB77A" w14:textId="77777777" w:rsidR="0072586D" w:rsidRDefault="0072586D">
            <w:pPr>
              <w:jc w:val="both"/>
              <w:rPr>
                <w:rFonts w:ascii="Arial" w:eastAsia="Arial" w:hAnsi="Arial" w:cs="Arial"/>
              </w:rPr>
            </w:pPr>
          </w:p>
        </w:tc>
      </w:tr>
    </w:tbl>
    <w:p w14:paraId="26F35697" w14:textId="77777777" w:rsidR="0072586D" w:rsidRDefault="0072586D">
      <w:pPr>
        <w:jc w:val="both"/>
        <w:rPr>
          <w:rFonts w:ascii="Arial" w:eastAsia="Arial" w:hAnsi="Arial" w:cs="Arial"/>
        </w:rPr>
      </w:pPr>
      <w:bookmarkStart w:id="1" w:name="_30j0zll" w:colFirst="0" w:colLast="0"/>
      <w:bookmarkEnd w:id="1"/>
    </w:p>
    <w:p w14:paraId="604D9687" w14:textId="77777777" w:rsidR="0072586D" w:rsidRDefault="0072586D">
      <w:pPr>
        <w:jc w:val="both"/>
        <w:rPr>
          <w:rFonts w:ascii="Arial" w:eastAsia="Arial" w:hAnsi="Arial" w:cs="Arial"/>
        </w:rPr>
      </w:pPr>
    </w:p>
    <w:sectPr w:rsidR="0072586D">
      <w:footerReference w:type="default" r:id="rId11"/>
      <w:pgSz w:w="11905" w:h="16837"/>
      <w:pgMar w:top="1418" w:right="1418" w:bottom="1418" w:left="1418"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70AB2" w14:textId="77777777" w:rsidR="00FF5A4B" w:rsidRDefault="00FF5A4B">
      <w:r>
        <w:separator/>
      </w:r>
    </w:p>
  </w:endnote>
  <w:endnote w:type="continuationSeparator" w:id="0">
    <w:p w14:paraId="5E8B5257" w14:textId="77777777" w:rsidR="00FF5A4B" w:rsidRDefault="00F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6500" w14:textId="77777777" w:rsidR="004A25D8" w:rsidRDefault="004A25D8">
    <w:pPr>
      <w:pBdr>
        <w:top w:val="nil"/>
        <w:left w:val="nil"/>
        <w:bottom w:val="nil"/>
        <w:right w:val="nil"/>
        <w:between w:val="nil"/>
      </w:pBdr>
      <w:tabs>
        <w:tab w:val="center" w:pos="4419"/>
        <w:tab w:val="right" w:pos="8838"/>
      </w:tabs>
      <w:rPr>
        <w:color w:val="000000"/>
      </w:rPr>
    </w:pPr>
    <w:r>
      <w:rPr>
        <w:rFonts w:ascii="Comic Sans MS" w:eastAsia="Comic Sans MS" w:hAnsi="Comic Sans MS" w:cs="Comic Sans MS"/>
        <w:color w:val="000000"/>
      </w:rPr>
      <w:tab/>
      <w:t xml:space="preserve">  </w:t>
    </w:r>
    <w:r>
      <w:rPr>
        <w:color w:val="000000"/>
      </w:rPr>
      <w:fldChar w:fldCharType="begin"/>
    </w:r>
    <w:r>
      <w:rPr>
        <w:color w:val="000000"/>
      </w:rPr>
      <w:instrText>PAGE</w:instrText>
    </w:r>
    <w:r>
      <w:rPr>
        <w:color w:val="000000"/>
      </w:rPr>
      <w:fldChar w:fldCharType="separate"/>
    </w:r>
    <w:r w:rsidR="0030754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AC737" w14:textId="77777777" w:rsidR="00FF5A4B" w:rsidRDefault="00FF5A4B">
      <w:r>
        <w:separator/>
      </w:r>
    </w:p>
  </w:footnote>
  <w:footnote w:type="continuationSeparator" w:id="0">
    <w:p w14:paraId="2B0C2D88" w14:textId="77777777" w:rsidR="00FF5A4B" w:rsidRDefault="00FF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392E"/>
    <w:multiLevelType w:val="hybridMultilevel"/>
    <w:tmpl w:val="CEB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8070A"/>
    <w:multiLevelType w:val="hybridMultilevel"/>
    <w:tmpl w:val="8268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C56CF"/>
    <w:multiLevelType w:val="multilevel"/>
    <w:tmpl w:val="32F0860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392698258">
    <w:abstractNumId w:val="2"/>
  </w:num>
  <w:num w:numId="2" w16cid:durableId="1564215419">
    <w:abstractNumId w:val="1"/>
  </w:num>
  <w:num w:numId="3" w16cid:durableId="31943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6D"/>
    <w:rsid w:val="000C157B"/>
    <w:rsid w:val="001651CB"/>
    <w:rsid w:val="00246233"/>
    <w:rsid w:val="002561F7"/>
    <w:rsid w:val="00307542"/>
    <w:rsid w:val="003F6F25"/>
    <w:rsid w:val="00452A66"/>
    <w:rsid w:val="004A25D8"/>
    <w:rsid w:val="00554F28"/>
    <w:rsid w:val="005756B5"/>
    <w:rsid w:val="005A556C"/>
    <w:rsid w:val="005F5184"/>
    <w:rsid w:val="006017F9"/>
    <w:rsid w:val="006A39BF"/>
    <w:rsid w:val="0072586D"/>
    <w:rsid w:val="00797A1F"/>
    <w:rsid w:val="008732B1"/>
    <w:rsid w:val="008F75D3"/>
    <w:rsid w:val="009A2DE0"/>
    <w:rsid w:val="00A029A5"/>
    <w:rsid w:val="00A44940"/>
    <w:rsid w:val="00BF4B06"/>
    <w:rsid w:val="00C24335"/>
    <w:rsid w:val="00CC6BA4"/>
    <w:rsid w:val="00D15B4E"/>
    <w:rsid w:val="00D32325"/>
    <w:rsid w:val="00D3644F"/>
    <w:rsid w:val="00D55A86"/>
    <w:rsid w:val="00D73401"/>
    <w:rsid w:val="00D9031D"/>
    <w:rsid w:val="00E61984"/>
    <w:rsid w:val="00E6687E"/>
    <w:rsid w:val="00F44888"/>
    <w:rsid w:val="00F727C1"/>
    <w:rsid w:val="00FF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8FCA"/>
  <w15:docId w15:val="{B79E8CB1-9DAB-4B17-9260-35587772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3F6F25"/>
    <w:pPr>
      <w:ind w:left="720"/>
      <w:contextualSpacing/>
    </w:pPr>
  </w:style>
  <w:style w:type="character" w:customStyle="1" w:styleId="instancename">
    <w:name w:val="instancename"/>
    <w:basedOn w:val="Fuentedeprrafopredeter"/>
    <w:rsid w:val="00246233"/>
  </w:style>
  <w:style w:type="character" w:customStyle="1" w:styleId="accesshide">
    <w:name w:val="accesshide"/>
    <w:basedOn w:val="Fuentedeprrafopredeter"/>
    <w:rsid w:val="00246233"/>
  </w:style>
  <w:style w:type="character" w:styleId="nfasis">
    <w:name w:val="Emphasis"/>
    <w:basedOn w:val="Fuentedeprrafopredeter"/>
    <w:uiPriority w:val="20"/>
    <w:qFormat/>
    <w:rsid w:val="00246233"/>
    <w:rPr>
      <w:i/>
      <w:iCs/>
    </w:rPr>
  </w:style>
  <w:style w:type="character" w:styleId="Hipervnculo">
    <w:name w:val="Hyperlink"/>
    <w:basedOn w:val="Fuentedeprrafopredeter"/>
    <w:uiPriority w:val="99"/>
    <w:unhideWhenUsed/>
    <w:rsid w:val="009A2DE0"/>
    <w:rPr>
      <w:color w:val="0000FF" w:themeColor="hyperlink"/>
      <w:u w:val="single"/>
    </w:rPr>
  </w:style>
  <w:style w:type="paragraph" w:styleId="NormalWeb">
    <w:name w:val="Normal (Web)"/>
    <w:basedOn w:val="Normal"/>
    <w:uiPriority w:val="99"/>
    <w:semiHidden/>
    <w:unhideWhenUsed/>
    <w:rsid w:val="00D9031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9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caelagarcia.org/capacitacion/mod/resource/view.php?id=19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enpat.conicet.gov.ar/wp-content/uploads/sites/91/20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4365</Words>
  <Characters>24012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 Iglesias del R</dc:creator>
  <cp:lastModifiedBy>Nicolás Rodríguez</cp:lastModifiedBy>
  <cp:revision>21</cp:revision>
  <dcterms:created xsi:type="dcterms:W3CDTF">2023-03-16T19:48:00Z</dcterms:created>
  <dcterms:modified xsi:type="dcterms:W3CDTF">2024-09-06T23:57:00Z</dcterms:modified>
</cp:coreProperties>
</file>