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50"/>
        <w:tblW w:w="92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90183" w:rsidRPr="00FB57FD" w14:paraId="2252E480" w14:textId="77777777" w:rsidTr="006E74E7">
        <w:tc>
          <w:tcPr>
            <w:tcW w:w="9214" w:type="dxa"/>
          </w:tcPr>
          <w:p w14:paraId="39FF62EE" w14:textId="77777777" w:rsidR="00B90183" w:rsidRPr="00FB57FD" w:rsidRDefault="00B90183" w:rsidP="006E74E7">
            <w:pPr>
              <w:snapToGrid w:val="0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15830A5F" w14:textId="77777777" w:rsidR="00B90183" w:rsidRPr="00FB57FD" w:rsidRDefault="00B90183" w:rsidP="006E74E7">
            <w:pPr>
              <w:rPr>
                <w:rFonts w:ascii="Arial" w:hAnsi="Arial" w:cs="Arial"/>
                <w:sz w:val="22"/>
                <w:szCs w:val="24"/>
              </w:rPr>
            </w:pPr>
          </w:p>
          <w:p w14:paraId="5F31A40B" w14:textId="5E723C83" w:rsidR="00B90183" w:rsidRPr="00FB57FD" w:rsidRDefault="00B90183" w:rsidP="006E74E7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inline distT="0" distB="0" distL="0" distR="0" wp14:anchorId="5FF44B73" wp14:editId="155E51BB">
                  <wp:extent cx="3495675" cy="1304925"/>
                  <wp:effectExtent l="0" t="0" r="9525" b="9525"/>
                  <wp:docPr id="11041647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F296B" w14:textId="77777777" w:rsidR="00B90183" w:rsidRPr="00FB57FD" w:rsidRDefault="00B90183" w:rsidP="006E74E7">
            <w:pPr>
              <w:rPr>
                <w:rFonts w:ascii="Arial" w:hAnsi="Arial" w:cs="Arial"/>
                <w:sz w:val="22"/>
                <w:szCs w:val="24"/>
              </w:rPr>
            </w:pPr>
          </w:p>
          <w:p w14:paraId="5994A52B" w14:textId="77777777" w:rsidR="00B90183" w:rsidRPr="00FB57FD" w:rsidRDefault="00B90183" w:rsidP="006E74E7">
            <w:pPr>
              <w:rPr>
                <w:rFonts w:ascii="Arial" w:hAnsi="Arial" w:cs="Arial"/>
                <w:sz w:val="22"/>
                <w:szCs w:val="24"/>
              </w:rPr>
            </w:pPr>
          </w:p>
          <w:p w14:paraId="36913E69" w14:textId="77777777" w:rsidR="00B90183" w:rsidRPr="00FB57FD" w:rsidRDefault="00B90183" w:rsidP="006E74E7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B57FD">
              <w:rPr>
                <w:rFonts w:ascii="Arial" w:hAnsi="Arial" w:cs="Arial"/>
                <w:b/>
                <w:sz w:val="22"/>
                <w:szCs w:val="24"/>
              </w:rPr>
              <w:t>Dirección General de Educación Superior</w:t>
            </w:r>
          </w:p>
          <w:p w14:paraId="7D14092C" w14:textId="77777777" w:rsidR="00B90183" w:rsidRPr="00FB57FD" w:rsidRDefault="00B90183" w:rsidP="006E74E7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B57FD">
              <w:rPr>
                <w:rFonts w:ascii="Arial" w:hAnsi="Arial" w:cs="Arial"/>
                <w:b/>
                <w:sz w:val="22"/>
                <w:szCs w:val="24"/>
              </w:rPr>
              <w:t>Instituto Superior de Formación Docente N° 803</w:t>
            </w:r>
          </w:p>
          <w:p w14:paraId="04B0E4AF" w14:textId="77777777" w:rsidR="00B90183" w:rsidRPr="00FB57FD" w:rsidRDefault="00B90183" w:rsidP="006E74E7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B57FD">
              <w:rPr>
                <w:rFonts w:ascii="Arial" w:hAnsi="Arial" w:cs="Arial"/>
                <w:b/>
                <w:sz w:val="22"/>
                <w:szCs w:val="24"/>
              </w:rPr>
              <w:t>Puerto Madryn</w:t>
            </w:r>
          </w:p>
          <w:p w14:paraId="1141BF41" w14:textId="77777777" w:rsidR="00B90183" w:rsidRPr="00FB57FD" w:rsidRDefault="00B90183" w:rsidP="006E74E7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90183" w:rsidRPr="00FB57FD" w14:paraId="75D7A3FC" w14:textId="77777777" w:rsidTr="006E74E7">
        <w:tc>
          <w:tcPr>
            <w:tcW w:w="9214" w:type="dxa"/>
          </w:tcPr>
          <w:p w14:paraId="6114CBB4" w14:textId="77777777" w:rsidR="00B90183" w:rsidRPr="00FB57FD" w:rsidRDefault="00B90183" w:rsidP="006E74E7">
            <w:pPr>
              <w:shd w:val="clear" w:color="auto" w:fill="00000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B57FD">
              <w:rPr>
                <w:rFonts w:ascii="Arial" w:hAnsi="Arial" w:cs="Arial"/>
                <w:b/>
                <w:bCs/>
                <w:sz w:val="22"/>
                <w:szCs w:val="24"/>
              </w:rPr>
              <w:t>P R O G R A M A   2 0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>24</w:t>
            </w:r>
          </w:p>
        </w:tc>
      </w:tr>
      <w:tr w:rsidR="00B90183" w:rsidRPr="00FB57FD" w14:paraId="6FBDF685" w14:textId="77777777" w:rsidTr="006E74E7">
        <w:tc>
          <w:tcPr>
            <w:tcW w:w="9214" w:type="dxa"/>
          </w:tcPr>
          <w:p w14:paraId="6CBAF474" w14:textId="77777777" w:rsidR="00B90183" w:rsidRPr="00FB57FD" w:rsidRDefault="00B90183" w:rsidP="006E74E7">
            <w:pPr>
              <w:rPr>
                <w:rFonts w:ascii="Arial" w:hAnsi="Arial" w:cs="Arial"/>
                <w:sz w:val="22"/>
                <w:szCs w:val="24"/>
              </w:rPr>
            </w:pPr>
          </w:p>
          <w:p w14:paraId="5B40F45C" w14:textId="77777777" w:rsidR="00B90183" w:rsidRPr="00FB57FD" w:rsidRDefault="00B90183" w:rsidP="006E74E7">
            <w:pPr>
              <w:rPr>
                <w:rFonts w:ascii="Arial" w:hAnsi="Arial" w:cs="Arial"/>
                <w:sz w:val="22"/>
                <w:szCs w:val="24"/>
              </w:rPr>
            </w:pPr>
          </w:p>
          <w:p w14:paraId="65EB4EC0" w14:textId="77777777" w:rsidR="00B90183" w:rsidRPr="00FB57FD" w:rsidRDefault="00B90183" w:rsidP="006E74E7">
            <w:pPr>
              <w:rPr>
                <w:rFonts w:ascii="Arial" w:hAnsi="Arial" w:cs="Arial"/>
                <w:szCs w:val="22"/>
              </w:rPr>
            </w:pPr>
            <w:r w:rsidRPr="00FB57FD">
              <w:rPr>
                <w:rFonts w:ascii="Arial" w:hAnsi="Arial" w:cs="Arial"/>
                <w:szCs w:val="22"/>
              </w:rPr>
              <w:t>Carrera: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9"/>
            </w:tblGrid>
            <w:tr w:rsidR="00B90183" w:rsidRPr="00FB57FD" w14:paraId="1CAA548C" w14:textId="77777777" w:rsidTr="006E74E7">
              <w:tc>
                <w:tcPr>
                  <w:tcW w:w="9199" w:type="dxa"/>
                </w:tcPr>
                <w:p w14:paraId="0F391A15" w14:textId="23C6F95C" w:rsidR="00B90183" w:rsidRPr="00FB57FD" w:rsidRDefault="00103E8D" w:rsidP="006E74E7">
                  <w:pPr>
                    <w:framePr w:hSpace="141" w:wrap="around" w:hAnchor="margin" w:y="-750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Profesorado de Educación Inicial</w:t>
                  </w:r>
                  <w:r w:rsidR="00B90183">
                    <w:rPr>
                      <w:rFonts w:ascii="Arial" w:hAnsi="Arial" w:cs="Arial"/>
                      <w:b/>
                      <w:szCs w:val="22"/>
                    </w:rPr>
                    <w:t xml:space="preserve">                            RES N°</w:t>
                  </w:r>
                  <w:r w:rsidR="00B90183">
                    <w:rPr>
                      <w:rFonts w:ascii="Arial" w:hAnsi="Arial" w:cs="Arial"/>
                      <w:b/>
                      <w:szCs w:val="22"/>
                    </w:rPr>
                    <w:t>327/22</w:t>
                  </w:r>
                </w:p>
              </w:tc>
            </w:tr>
          </w:tbl>
          <w:p w14:paraId="4D7A4C2F" w14:textId="77777777" w:rsidR="00B90183" w:rsidRPr="00FB57FD" w:rsidRDefault="00B90183" w:rsidP="006E74E7">
            <w:pPr>
              <w:rPr>
                <w:rFonts w:ascii="Arial" w:hAnsi="Arial" w:cs="Arial"/>
                <w:szCs w:val="22"/>
              </w:rPr>
            </w:pPr>
          </w:p>
          <w:p w14:paraId="67C9924B" w14:textId="77777777" w:rsidR="00B90183" w:rsidRPr="00FB57FD" w:rsidRDefault="00B90183" w:rsidP="006E74E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Espacio curricular</w:t>
            </w:r>
            <w:r w:rsidRPr="00FB57FD">
              <w:rPr>
                <w:rFonts w:ascii="Arial" w:hAnsi="Arial" w:cs="Arial"/>
                <w:szCs w:val="22"/>
              </w:rPr>
              <w:t xml:space="preserve">                                                         Equipo Docente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9"/>
              <w:gridCol w:w="4600"/>
            </w:tblGrid>
            <w:tr w:rsidR="00B90183" w:rsidRPr="00FB57FD" w14:paraId="72B7E157" w14:textId="77777777" w:rsidTr="006E74E7">
              <w:tc>
                <w:tcPr>
                  <w:tcW w:w="4599" w:type="dxa"/>
                </w:tcPr>
                <w:p w14:paraId="3AFE44AD" w14:textId="77777777" w:rsidR="00B90183" w:rsidRPr="00AD0F0D" w:rsidRDefault="00B90183" w:rsidP="006E74E7">
                  <w:pPr>
                    <w:framePr w:hSpace="141" w:wrap="around" w:hAnchor="margin" w:y="-75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14:paraId="479D7D3C" w14:textId="77777777" w:rsidR="00B90183" w:rsidRPr="00AD0F0D" w:rsidRDefault="00B90183" w:rsidP="006E74E7">
                  <w:pPr>
                    <w:framePr w:hSpace="141" w:wrap="around" w:hAnchor="margin" w:y="-75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AD0F0D">
                    <w:rPr>
                      <w:rFonts w:ascii="Arial" w:hAnsi="Arial" w:cs="Arial"/>
                      <w:b/>
                      <w:bCs/>
                      <w:szCs w:val="22"/>
                    </w:rPr>
                    <w:t>Ciencias Naturales y su Didáctica</w:t>
                  </w:r>
                </w:p>
              </w:tc>
              <w:tc>
                <w:tcPr>
                  <w:tcW w:w="4600" w:type="dxa"/>
                </w:tcPr>
                <w:p w14:paraId="7FDA3F35" w14:textId="77777777" w:rsidR="00B90183" w:rsidRPr="00AD0F0D" w:rsidRDefault="00B90183" w:rsidP="006E74E7">
                  <w:pPr>
                    <w:framePr w:hSpace="141" w:wrap="around" w:hAnchor="margin" w:y="-75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AD0F0D">
                    <w:rPr>
                      <w:rFonts w:ascii="Arial" w:hAnsi="Arial" w:cs="Arial"/>
                      <w:b/>
                      <w:bCs/>
                      <w:szCs w:val="22"/>
                    </w:rPr>
                    <w:t>Paula Lona y Mauricio González</w:t>
                  </w:r>
                </w:p>
              </w:tc>
            </w:tr>
          </w:tbl>
          <w:p w14:paraId="134CC802" w14:textId="77777777" w:rsidR="00B90183" w:rsidRPr="00FB57FD" w:rsidRDefault="00B90183" w:rsidP="006E74E7">
            <w:pPr>
              <w:rPr>
                <w:rFonts w:ascii="Arial" w:hAnsi="Arial" w:cs="Arial"/>
                <w:sz w:val="22"/>
                <w:szCs w:val="24"/>
              </w:rPr>
            </w:pPr>
          </w:p>
          <w:p w14:paraId="03A1C2E1" w14:textId="77777777" w:rsidR="00B90183" w:rsidRPr="00FB57FD" w:rsidRDefault="00B90183" w:rsidP="006E74E7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175482C" w14:textId="77777777" w:rsidR="00B90183" w:rsidRPr="00546C8E" w:rsidRDefault="00B90183" w:rsidP="00B90183">
      <w:pPr>
        <w:numPr>
          <w:ilvl w:val="0"/>
          <w:numId w:val="1"/>
        </w:numPr>
        <w:suppressAutoHyphens w:val="0"/>
        <w:spacing w:after="200"/>
        <w:jc w:val="both"/>
        <w:rPr>
          <w:rFonts w:ascii="Arial" w:eastAsia="Arial Unicode MS" w:hAnsi="Arial" w:cs="Arial"/>
          <w:b/>
        </w:rPr>
      </w:pPr>
      <w:bookmarkStart w:id="0" w:name="_Hlk169259763"/>
      <w:r w:rsidRPr="00546C8E">
        <w:rPr>
          <w:rFonts w:ascii="Arial" w:eastAsia="Arial Unicode MS" w:hAnsi="Arial" w:cs="Arial"/>
          <w:b/>
        </w:rPr>
        <w:t>Fundamentación.</w:t>
      </w:r>
    </w:p>
    <w:p w14:paraId="6B5EAE47" w14:textId="77777777" w:rsidR="00B90183" w:rsidRPr="004E6D09" w:rsidRDefault="00B90183" w:rsidP="00B90183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La presente propuesta se realiza:</w:t>
      </w:r>
    </w:p>
    <w:p w14:paraId="2A50C205" w14:textId="77777777" w:rsidR="00B90183" w:rsidRPr="004E6D09" w:rsidRDefault="00B90183" w:rsidP="00B90183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En relación al régimen de cursado anual de Cs. Naturales y su didáctica, el que nos permite proporcionar los conocimientos básicos necesarios para relacionar conceptos de física, química, biología y geociencias, seleccionando y profundizando algunos de ellos, flexibilizando y optimizando los espacios y tiempos curriculares.  Incorporando experiencias en espacios no formales, incluyendo instancias no presenciales.  Elaborando proyectos conjuntos docente/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alumn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>@ (consensuados entre ambos). Como así también contratos didácticos de trabajo (consensuados entre ambos). Se abordarán las funciones de la institución: de docencia y de investigación.</w:t>
      </w:r>
    </w:p>
    <w:p w14:paraId="773006C4" w14:textId="77777777" w:rsidR="00B90183" w:rsidRPr="004E6D09" w:rsidRDefault="00B90183" w:rsidP="00B90183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En función de la delimitación de contenidos al interior de la unidad curricular, se plantea una adecuación de los contenidos que posibiliten el desarrollo de estrategias de enseñanza en relación a otros campos de formación.</w:t>
      </w:r>
    </w:p>
    <w:p w14:paraId="08807BF3" w14:textId="77777777" w:rsidR="00B90183" w:rsidRPr="004E6D09" w:rsidRDefault="00B90183" w:rsidP="00B90183">
      <w:pPr>
        <w:spacing w:line="276" w:lineRule="auto"/>
        <w:ind w:left="720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Dicha adecuación se plantea a partir del DC del Profesorado de Educación Inicial según los lineamientos curriculares de la Ley de Educación Nacional N° 26.206.</w:t>
      </w:r>
    </w:p>
    <w:p w14:paraId="441FDEBC" w14:textId="77777777" w:rsidR="00B90183" w:rsidRPr="004E6D09" w:rsidRDefault="00B90183" w:rsidP="00B90183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En función a las competencias requeridas para el desempeño del rol docente: Las competencias requeridas para el desempeño del rol se basan en diferentes conocimientos o componentes:</w:t>
      </w:r>
    </w:p>
    <w:p w14:paraId="15B0BAC0" w14:textId="77777777" w:rsidR="00B90183" w:rsidRPr="004E6D09" w:rsidRDefault="00B90183" w:rsidP="00B90183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El científico, referido al conocimiento de los saberes disciplinares, interdisciplinares y transversales que ha de enseñar.  Se analizarán el conocimiento “sustantivo” y el conocimiento “sintáctico”.  Este último permite dotar al alumno/ docente de la capacidad de autoformación, para su actualización disciplinar permanente.</w:t>
      </w:r>
    </w:p>
    <w:p w14:paraId="37F9132B" w14:textId="77777777" w:rsidR="00B90183" w:rsidRPr="004E6D09" w:rsidRDefault="00B90183" w:rsidP="00B90183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lastRenderedPageBreak/>
        <w:t xml:space="preserve">El psicopedagógico, que supone el desarrollo de conocimientos teóricos y prácticos relativos a la enseñanza, el aprendizaje,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l@s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alumn@s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>, gestión de clases.  Este implica profundizar sobre la realidad educativa adecuando los contenidos curriculares al contexto.</w:t>
      </w:r>
    </w:p>
    <w:p w14:paraId="69613408" w14:textId="77777777" w:rsidR="00B90183" w:rsidRPr="004E6D09" w:rsidRDefault="00B90183" w:rsidP="00B90183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El contextual, que supone la capacidad de adaptación de la enseñanza al contexto y los sujetos. Considera características socioeconómicas y culturales del contexto, conocimiento de la institución como así también el de la diversidad cultural.</w:t>
      </w:r>
    </w:p>
    <w:p w14:paraId="511607D3" w14:textId="77777777" w:rsidR="00B90183" w:rsidRPr="004E6D09" w:rsidRDefault="00B90183" w:rsidP="00B90183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El actitudinal, que el alumno en proceso de formación docente: Asuma la dimensión ética de su profesión; desarrolle sus posibilidades expresivas como recurso para el ejercicio del rol.</w:t>
      </w:r>
    </w:p>
    <w:p w14:paraId="5536F93A" w14:textId="77777777" w:rsidR="00B90183" w:rsidRPr="004E6D09" w:rsidRDefault="00B90183" w:rsidP="00B90183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 xml:space="preserve">El nivel para el que se forma el docente. </w:t>
      </w:r>
    </w:p>
    <w:p w14:paraId="3903FC2A" w14:textId="77777777" w:rsidR="00B90183" w:rsidRPr="004E6D09" w:rsidRDefault="00B90183" w:rsidP="00B90183">
      <w:pPr>
        <w:spacing w:line="276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La enseñanza de las ciencias naturales contemplará tanto el trabajo sobre los hechos y conceptos que forman parte del área como así también el desarrollo de las actitudes, valores y normas el cual es intencional y deberá mostrar coherencia entre las actitudes que se espera fomentar en los alumnos y las que el docente asumirá en su práctica diaria.</w:t>
      </w:r>
    </w:p>
    <w:p w14:paraId="68EDA5C8" w14:textId="77777777" w:rsidR="00B90183" w:rsidRPr="004E6D09" w:rsidRDefault="00B90183" w:rsidP="00B90183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 xml:space="preserve">Desde una perspectiva educativa para la inclusión social, no se puede privar a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l@s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alumn@s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del derecho a conocer un área de la cultura humana socialmente construida (las ciencias naturales) que proporciona elementos para comprender y situarse en el mundo que vivimos, y que contribuye con aporte educativos </w:t>
      </w:r>
      <w:proofErr w:type="gramStart"/>
      <w:r w:rsidRPr="004E6D09">
        <w:rPr>
          <w:rFonts w:ascii="Arial" w:eastAsia="Arial Unicode MS" w:hAnsi="Arial" w:cs="Arial"/>
          <w:sz w:val="22"/>
          <w:szCs w:val="22"/>
        </w:rPr>
        <w:t>propios  e</w:t>
      </w:r>
      <w:proofErr w:type="gramEnd"/>
      <w:r w:rsidRPr="004E6D09">
        <w:rPr>
          <w:rFonts w:ascii="Arial" w:eastAsia="Arial Unicode MS" w:hAnsi="Arial" w:cs="Arial"/>
          <w:sz w:val="22"/>
          <w:szCs w:val="22"/>
        </w:rPr>
        <w:t xml:space="preserve"> insustituibles a la alfabetización básica y a la formación ciudadana. </w:t>
      </w:r>
    </w:p>
    <w:p w14:paraId="7FFDD147" w14:textId="77777777" w:rsidR="00B90183" w:rsidRPr="004E6D09" w:rsidRDefault="00B90183" w:rsidP="00B90183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 xml:space="preserve">Para ello, es preciso que la ciencia se acerque más a los ciudadanos: a la familia, a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l@s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maestr@s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, a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l@s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niñ@s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>, para que puedan valorar adecuadamente el lugar que debería tener en la escuela, desmitificando la idea de que es una materia difícil o accesible sólo a unas pocas personas.</w:t>
      </w:r>
    </w:p>
    <w:p w14:paraId="47529903" w14:textId="77777777" w:rsidR="00B90183" w:rsidRPr="004E6D09" w:rsidRDefault="00B90183" w:rsidP="00B90183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 xml:space="preserve">El sistema educativo debe promover la alfabetización científica básica de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tod@s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l@s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alumn@s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desde el inicio de la escolaridad.</w:t>
      </w:r>
    </w:p>
    <w:p w14:paraId="46C4EA9F" w14:textId="77777777" w:rsidR="00B90183" w:rsidRPr="004E6D09" w:rsidRDefault="00B90183" w:rsidP="00B90183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Partimos de un concepto amplio de alfabetización que incluye aprendizajes básicos de distintos campos de conocimiento y no restringe su alcance sólo al conocimiento de la lengua.</w:t>
      </w:r>
    </w:p>
    <w:p w14:paraId="0B69AA22" w14:textId="77777777" w:rsidR="00B90183" w:rsidRPr="004E6D09" w:rsidRDefault="00B90183" w:rsidP="00B90183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Es una combinación dinámica de actitudes y valores, habilidades cognitivas y manipulativas, conceptos, modelos e ideas acerca del mundo natural y la manera de investigarlo.</w:t>
      </w:r>
    </w:p>
    <w:p w14:paraId="6FB0A20E" w14:textId="77777777" w:rsidR="00B90183" w:rsidRPr="004E6D09" w:rsidRDefault="00B90183" w:rsidP="00B90183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Implica la construcción de una imagen actualizada de la ciencia, de la actividad científica, de los conocimientos científicos, y su historicidad, que sea a la vez, funcional para los destinatarios.</w:t>
      </w:r>
    </w:p>
    <w:p w14:paraId="6645ECC4" w14:textId="77777777" w:rsidR="00B90183" w:rsidRPr="004E6D09" w:rsidRDefault="00B90183" w:rsidP="00B90183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El perfil del egresado de la Formación Docente Inicial:</w:t>
      </w:r>
    </w:p>
    <w:p w14:paraId="23991ACF" w14:textId="77777777" w:rsidR="00B90183" w:rsidRPr="004E6D09" w:rsidRDefault="00B90183" w:rsidP="00B90183">
      <w:pPr>
        <w:spacing w:line="276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 xml:space="preserve">Teniendo en cuenta el PEI se consideran los siguientes aspectos: </w:t>
      </w:r>
    </w:p>
    <w:p w14:paraId="43A6377D" w14:textId="77777777" w:rsidR="00B90183" w:rsidRPr="004E6D09" w:rsidRDefault="00B90183" w:rsidP="00B90183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Fundamentar teóricamente su práctica profesional enmarcándola en concepciones éticas y sociales del conocimiento y en las funciones de la escuela y de la educación.</w:t>
      </w:r>
    </w:p>
    <w:p w14:paraId="5AAB8A67" w14:textId="77777777" w:rsidR="00B90183" w:rsidRPr="004E6D09" w:rsidRDefault="00B90183" w:rsidP="00B90183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Integrar conocimientos, habilidades y actitudes diversas que se hallan adquirido seleccionándolos, organizándolos y articulándolos de forma que le signifiquen un aporte efectivo en su práctica profesional.</w:t>
      </w:r>
    </w:p>
    <w:p w14:paraId="01E98303" w14:textId="77777777" w:rsidR="00B90183" w:rsidRPr="004E6D09" w:rsidRDefault="00B90183" w:rsidP="00B90183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Concebirse como investigador de su propia práctica, destacando:</w:t>
      </w:r>
    </w:p>
    <w:p w14:paraId="7653CBA6" w14:textId="77777777" w:rsidR="00B90183" w:rsidRPr="004E6D09" w:rsidRDefault="00B90183" w:rsidP="00B9018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La idea de conocimiento como algo complejo, que se construye y reconstruye en cada sujeto y en cada contexto.</w:t>
      </w:r>
    </w:p>
    <w:p w14:paraId="07B89D0A" w14:textId="77777777" w:rsidR="00B90183" w:rsidRPr="004E6D09" w:rsidRDefault="00B90183" w:rsidP="00B9018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La consideración de la sociedad como algo conflictivo que debe ser analizado en la acción social y para dicha acción.</w:t>
      </w:r>
    </w:p>
    <w:p w14:paraId="506D4B3E" w14:textId="77777777" w:rsidR="00B90183" w:rsidRPr="004E6D09" w:rsidRDefault="00B90183" w:rsidP="00B9018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La concepción del hombre como persona que crea y recrea su porvenir en forma permanente.</w:t>
      </w:r>
    </w:p>
    <w:p w14:paraId="0BEC75B9" w14:textId="77777777" w:rsidR="00B90183" w:rsidRPr="004E6D09" w:rsidRDefault="00B90183" w:rsidP="00B9018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La educación como proceso que supone transmisión crítica de la cultura.</w:t>
      </w:r>
    </w:p>
    <w:bookmarkEnd w:id="0"/>
    <w:p w14:paraId="096CF8C7" w14:textId="77777777" w:rsidR="00B90183" w:rsidRPr="004E6D09" w:rsidRDefault="00B90183" w:rsidP="00B90183">
      <w:pPr>
        <w:spacing w:line="276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</w:p>
    <w:p w14:paraId="3490911B" w14:textId="77777777" w:rsidR="00B90183" w:rsidRPr="004E6D09" w:rsidRDefault="00B90183" w:rsidP="00B90183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E6D09">
        <w:rPr>
          <w:rFonts w:ascii="Arial" w:eastAsia="Arial Unicode MS" w:hAnsi="Arial" w:cs="Arial"/>
          <w:b/>
          <w:sz w:val="22"/>
          <w:szCs w:val="22"/>
        </w:rPr>
        <w:t>Objetivos.</w:t>
      </w:r>
    </w:p>
    <w:p w14:paraId="291B9619" w14:textId="77777777" w:rsidR="00B90183" w:rsidRPr="004E6D09" w:rsidRDefault="00B90183" w:rsidP="00B90183">
      <w:pPr>
        <w:spacing w:line="276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 xml:space="preserve">Que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l@s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alumn@s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de la formación docente logren:</w:t>
      </w:r>
    </w:p>
    <w:p w14:paraId="2259F608" w14:textId="77777777" w:rsidR="00B90183" w:rsidRPr="004E6D09" w:rsidRDefault="00B90183" w:rsidP="00B90183">
      <w:pPr>
        <w:pStyle w:val="Prrafodelista"/>
        <w:numPr>
          <w:ilvl w:val="0"/>
          <w:numId w:val="9"/>
        </w:numPr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>Reconocer la importancia del estudio de las ciencias naturales con el fin de generar procesos de reflexión sobre su enseñanza en el Nivel Inicial.</w:t>
      </w:r>
    </w:p>
    <w:p w14:paraId="7040462D" w14:textId="77777777" w:rsidR="00B90183" w:rsidRPr="004E6D09" w:rsidRDefault="00B90183" w:rsidP="00B90183">
      <w:pPr>
        <w:pStyle w:val="Prrafodelista"/>
        <w:ind w:left="1080"/>
        <w:jc w:val="both"/>
        <w:rPr>
          <w:rFonts w:ascii="Arial" w:eastAsia="Arial Unicode MS" w:hAnsi="Arial" w:cs="Arial"/>
        </w:rPr>
      </w:pPr>
    </w:p>
    <w:p w14:paraId="6CD1322B" w14:textId="77777777" w:rsidR="00B90183" w:rsidRPr="004E6D09" w:rsidRDefault="00B90183" w:rsidP="00B90183">
      <w:pPr>
        <w:pStyle w:val="Prrafodelista"/>
        <w:numPr>
          <w:ilvl w:val="0"/>
          <w:numId w:val="9"/>
        </w:numPr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>Diseñar proyectos didácticos que permitan integrar conceptos de las ciencias naturales valorando su importancia en el acercamiento a procesos de alfabetización científica y construcción de modelizaciones orientadas a explicar fenómenos naturales.</w:t>
      </w:r>
    </w:p>
    <w:p w14:paraId="307E8559" w14:textId="77777777" w:rsidR="00B90183" w:rsidRPr="004E6D09" w:rsidRDefault="00B90183" w:rsidP="00B90183">
      <w:pPr>
        <w:pStyle w:val="Prrafodelista"/>
        <w:jc w:val="both"/>
        <w:rPr>
          <w:rFonts w:ascii="Arial" w:eastAsia="Arial Unicode MS" w:hAnsi="Arial" w:cs="Arial"/>
        </w:rPr>
      </w:pPr>
    </w:p>
    <w:p w14:paraId="00CE6633" w14:textId="77777777" w:rsidR="00B90183" w:rsidRPr="004E6D09" w:rsidRDefault="00B90183" w:rsidP="00B90183">
      <w:pPr>
        <w:pStyle w:val="Prrafodelista"/>
        <w:numPr>
          <w:ilvl w:val="0"/>
          <w:numId w:val="9"/>
        </w:numPr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>Integrar conceptos de las ciencias naturales valorando su importancia en la construcción de argumentaciones sencillas que expliquen los fenómenos analizados.</w:t>
      </w:r>
    </w:p>
    <w:p w14:paraId="09337538" w14:textId="77777777" w:rsidR="00B90183" w:rsidRPr="004E6D09" w:rsidRDefault="00B90183" w:rsidP="00B90183">
      <w:pPr>
        <w:pStyle w:val="Prrafodelista"/>
        <w:ind w:left="1080"/>
        <w:jc w:val="both"/>
        <w:rPr>
          <w:rFonts w:ascii="Arial" w:eastAsia="Arial Unicode MS" w:hAnsi="Arial" w:cs="Arial"/>
        </w:rPr>
      </w:pPr>
    </w:p>
    <w:p w14:paraId="16248BC9" w14:textId="77777777" w:rsidR="00B90183" w:rsidRPr="004E6D09" w:rsidRDefault="00B90183" w:rsidP="00B90183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C</w:t>
      </w:r>
      <w:r w:rsidRPr="004E6D09">
        <w:rPr>
          <w:rFonts w:ascii="Arial" w:eastAsia="Arial Unicode MS" w:hAnsi="Arial" w:cs="Arial"/>
          <w:b/>
          <w:sz w:val="22"/>
          <w:szCs w:val="22"/>
        </w:rPr>
        <w:t>ontenidos.</w:t>
      </w:r>
    </w:p>
    <w:p w14:paraId="131363F8" w14:textId="77777777" w:rsidR="00B90183" w:rsidRPr="004E6D09" w:rsidRDefault="00B90183" w:rsidP="00B90183">
      <w:pPr>
        <w:spacing w:line="276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 xml:space="preserve">Los mismos son extraídos del Diseño curricular del Profesorado de Educación Inicial de la Provincia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del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Chubut.</w:t>
      </w:r>
    </w:p>
    <w:p w14:paraId="69EED6ED" w14:textId="77777777" w:rsidR="00B90183" w:rsidRPr="004E6D09" w:rsidRDefault="00B90183" w:rsidP="00B9018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6D09">
        <w:rPr>
          <w:rFonts w:ascii="Arial" w:hAnsi="Arial" w:cs="Arial"/>
          <w:sz w:val="22"/>
          <w:szCs w:val="22"/>
        </w:rPr>
        <w:t xml:space="preserve">           </w:t>
      </w:r>
      <w:r w:rsidRPr="004E6D09">
        <w:rPr>
          <w:rFonts w:ascii="Arial" w:hAnsi="Arial" w:cs="Arial"/>
          <w:sz w:val="22"/>
          <w:szCs w:val="22"/>
          <w:u w:val="single"/>
        </w:rPr>
        <w:t xml:space="preserve"> 1er cuatrimestre</w:t>
      </w:r>
    </w:p>
    <w:p w14:paraId="0AB842A4" w14:textId="77777777" w:rsidR="00B90183" w:rsidRPr="004E6D09" w:rsidRDefault="00B90183" w:rsidP="00B9018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6D09">
        <w:rPr>
          <w:rFonts w:ascii="Arial" w:hAnsi="Arial" w:cs="Arial"/>
          <w:sz w:val="22"/>
          <w:szCs w:val="22"/>
          <w:u w:val="single"/>
        </w:rPr>
        <w:t>Jardín de infantes</w:t>
      </w:r>
    </w:p>
    <w:p w14:paraId="59E14506" w14:textId="77777777" w:rsidR="00B90183" w:rsidRPr="004E6D09" w:rsidRDefault="00B90183" w:rsidP="00B9018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E6D09">
        <w:rPr>
          <w:rFonts w:ascii="Arial" w:hAnsi="Arial" w:cs="Arial"/>
          <w:b/>
        </w:rPr>
        <w:t xml:space="preserve">La enseñanza y el aprendizaje de las Ciencias Naturales en </w:t>
      </w:r>
      <w:proofErr w:type="gramStart"/>
      <w:r w:rsidRPr="004E6D09">
        <w:rPr>
          <w:rFonts w:ascii="Arial" w:hAnsi="Arial" w:cs="Arial"/>
          <w:b/>
        </w:rPr>
        <w:t>el  Nivel</w:t>
      </w:r>
      <w:proofErr w:type="gramEnd"/>
      <w:r w:rsidRPr="004E6D09">
        <w:rPr>
          <w:rFonts w:ascii="Arial" w:hAnsi="Arial" w:cs="Arial"/>
          <w:b/>
        </w:rPr>
        <w:t xml:space="preserve"> Inicial</w:t>
      </w:r>
      <w:r w:rsidRPr="004E6D09">
        <w:rPr>
          <w:rFonts w:ascii="Arial" w:hAnsi="Arial" w:cs="Arial"/>
        </w:rPr>
        <w:t>. Propósitos. Las disciplinas de referencia del área de las ciencias naturales. Su objeto de estudio y sus métodos. Historicidad de los paradigmas. El concepto de modelo. Formulación y adecuación de los contenidos de ciencias Naturales a contexto específico: enfoque antropológico.</w:t>
      </w:r>
    </w:p>
    <w:p w14:paraId="3221E0E8" w14:textId="77777777" w:rsidR="00B90183" w:rsidRPr="004E6D09" w:rsidRDefault="00B90183" w:rsidP="00B9018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4E6D09">
        <w:rPr>
          <w:rFonts w:ascii="Arial" w:hAnsi="Arial" w:cs="Arial"/>
          <w:b/>
        </w:rPr>
        <w:t>La didáctica específica</w:t>
      </w:r>
    </w:p>
    <w:p w14:paraId="58BDE312" w14:textId="77777777" w:rsidR="00B90183" w:rsidRPr="004E6D09" w:rsidRDefault="00B90183" w:rsidP="00B90183">
      <w:pPr>
        <w:pStyle w:val="Prrafodelista"/>
        <w:jc w:val="both"/>
        <w:rPr>
          <w:rFonts w:ascii="Arial" w:hAnsi="Arial" w:cs="Arial"/>
        </w:rPr>
      </w:pPr>
      <w:r w:rsidRPr="004E6D09">
        <w:rPr>
          <w:rFonts w:ascii="Arial" w:hAnsi="Arial" w:cs="Arial"/>
        </w:rPr>
        <w:t>Las ideas previas y su relación con la exploración y la observación. Situaciones problemáticas que las orientan. Selección de materiales. Estrategias didácticas. Diferencia entre observación e inferencia; entre descripción y explicación. El uso de las TIC. Dimensiones de la alfabetización científica. Divulgación científica. Comunicación en ciencias. Tendencias actuales en la enseñanza de las Ciencias Naturales.</w:t>
      </w:r>
    </w:p>
    <w:p w14:paraId="07BD0BA0" w14:textId="77777777" w:rsidR="00B90183" w:rsidRPr="004E6D09" w:rsidRDefault="00B90183" w:rsidP="00B9018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E6D09">
        <w:rPr>
          <w:rFonts w:ascii="Arial" w:hAnsi="Arial" w:cs="Arial"/>
          <w:b/>
        </w:rPr>
        <w:t>Diseño de actividades de enseñanza:</w:t>
      </w:r>
      <w:r w:rsidRPr="004E6D09">
        <w:rPr>
          <w:rFonts w:ascii="Arial" w:hAnsi="Arial" w:cs="Arial"/>
        </w:rPr>
        <w:t xml:space="preserve"> Relación y alcance de los contenidos teniendo en cuenta diferentes criterios: relevancia social, regionalización, apertura, integración, actualización. Selección y secuenciación de contenidos. Criterios para la organización de contenidos: epistemológicos, psicológicos y didácticos sociológicos. La articulación vertical y horizontal de los contenidos. Factores que influyen en la transposición didáctica.</w:t>
      </w:r>
    </w:p>
    <w:p w14:paraId="7A73A3AE" w14:textId="77777777" w:rsidR="00B90183" w:rsidRPr="004E6D09" w:rsidRDefault="00B90183" w:rsidP="00B9018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E6D09">
        <w:rPr>
          <w:rFonts w:ascii="Arial" w:hAnsi="Arial" w:cs="Arial"/>
          <w:b/>
        </w:rPr>
        <w:t>Proyectos didácticos:</w:t>
      </w:r>
      <w:r w:rsidRPr="004E6D09">
        <w:rPr>
          <w:rFonts w:ascii="Arial" w:hAnsi="Arial" w:cs="Arial"/>
        </w:rPr>
        <w:t xml:space="preserve"> Consideraciones generales a tener en cuenta para su elaboración. Diseño Curricular Jurisdiccional, Núcleos de Aprendizaje Prioritarios y Lineamientos Curriculares para la ESI. La evaluación: momentos e instrumentos. Diseño de actividades de evaluación. La evaluación como investigación de la pertinencia de la propuesta pedagógica curricular: proceso de detección, análisis y búsqueda de soluciones.</w:t>
      </w:r>
    </w:p>
    <w:p w14:paraId="415B5102" w14:textId="77777777" w:rsidR="00B90183" w:rsidRPr="004E6D09" w:rsidRDefault="00B90183" w:rsidP="00B9018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E6D09">
        <w:rPr>
          <w:rFonts w:ascii="Arial" w:hAnsi="Arial" w:cs="Arial"/>
          <w:b/>
        </w:rPr>
        <w:t>Experiencias de laboratorio y salidas didácticas.</w:t>
      </w:r>
      <w:r w:rsidRPr="004E6D09">
        <w:rPr>
          <w:rFonts w:ascii="Arial" w:hAnsi="Arial" w:cs="Arial"/>
        </w:rPr>
        <w:t xml:space="preserve"> Visita a un laboratorio real y recreación del mismo en el aula. Construcción de elementos para laboratorio con material reciclado. Salidas didácticas al campo (Punta cuevas. Zona de médanos. Punta Loma), visitas a </w:t>
      </w:r>
      <w:proofErr w:type="spellStart"/>
      <w:r w:rsidRPr="004E6D09">
        <w:rPr>
          <w:rFonts w:ascii="Arial" w:hAnsi="Arial" w:cs="Arial"/>
        </w:rPr>
        <w:t>Ecocentro</w:t>
      </w:r>
      <w:proofErr w:type="spellEnd"/>
      <w:r w:rsidRPr="004E6D09">
        <w:rPr>
          <w:rFonts w:ascii="Arial" w:hAnsi="Arial" w:cs="Arial"/>
        </w:rPr>
        <w:t xml:space="preserve"> Pampa Azul y Museo del hombre y el mar.</w:t>
      </w:r>
    </w:p>
    <w:p w14:paraId="673F8ADF" w14:textId="77777777" w:rsidR="00B90183" w:rsidRPr="004E6D09" w:rsidRDefault="00B90183" w:rsidP="00B90183">
      <w:pPr>
        <w:pStyle w:val="Prrafodelista"/>
        <w:jc w:val="both"/>
        <w:rPr>
          <w:rFonts w:ascii="Arial" w:hAnsi="Arial" w:cs="Arial"/>
        </w:rPr>
      </w:pPr>
    </w:p>
    <w:p w14:paraId="0BBF825A" w14:textId="77777777" w:rsidR="00B90183" w:rsidRPr="004E6D09" w:rsidRDefault="00B90183" w:rsidP="00B90183">
      <w:pPr>
        <w:pStyle w:val="Prrafodelista"/>
        <w:jc w:val="both"/>
        <w:rPr>
          <w:rFonts w:ascii="Arial" w:hAnsi="Arial" w:cs="Arial"/>
          <w:u w:val="single"/>
        </w:rPr>
      </w:pPr>
      <w:r w:rsidRPr="004E6D09">
        <w:rPr>
          <w:rFonts w:ascii="Arial" w:hAnsi="Arial" w:cs="Arial"/>
          <w:u w:val="single"/>
        </w:rPr>
        <w:t>2do. Cuatrimestre</w:t>
      </w:r>
    </w:p>
    <w:p w14:paraId="4CF87B67" w14:textId="77777777" w:rsidR="00B90183" w:rsidRPr="004E6D09" w:rsidRDefault="00B90183" w:rsidP="00B90183">
      <w:pPr>
        <w:pStyle w:val="Prrafodelista"/>
        <w:jc w:val="both"/>
        <w:rPr>
          <w:rFonts w:ascii="Arial" w:hAnsi="Arial" w:cs="Arial"/>
          <w:u w:val="single"/>
        </w:rPr>
      </w:pPr>
    </w:p>
    <w:p w14:paraId="73A30DE9" w14:textId="77777777" w:rsidR="00B90183" w:rsidRPr="004E6D09" w:rsidRDefault="00B90183" w:rsidP="00B9018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E6D09">
        <w:rPr>
          <w:rFonts w:ascii="Arial" w:hAnsi="Arial" w:cs="Arial"/>
          <w:b/>
        </w:rPr>
        <w:t>Biología</w:t>
      </w:r>
      <w:r w:rsidRPr="004E6D09">
        <w:rPr>
          <w:rFonts w:ascii="Arial" w:hAnsi="Arial" w:cs="Arial"/>
        </w:rPr>
        <w:t>.</w:t>
      </w:r>
    </w:p>
    <w:p w14:paraId="51598846" w14:textId="77777777" w:rsidR="00B90183" w:rsidRPr="004E6D09" w:rsidRDefault="00B90183" w:rsidP="00B90183">
      <w:pPr>
        <w:pStyle w:val="Prrafodelista"/>
        <w:jc w:val="both"/>
        <w:rPr>
          <w:rFonts w:ascii="Arial" w:hAnsi="Arial" w:cs="Arial"/>
        </w:rPr>
      </w:pPr>
      <w:r w:rsidRPr="004E6D09">
        <w:rPr>
          <w:rFonts w:ascii="Arial" w:hAnsi="Arial" w:cs="Arial"/>
        </w:rPr>
        <w:t>La diversidad de los seres vivos. Unidad de funciones y diversidad de estructuras en los seres vivos. Noción de adaptación. Interacción y cambios en los seres vivos. Cuerpo Humano: estructura – función. Salud enfermedad.</w:t>
      </w:r>
    </w:p>
    <w:p w14:paraId="72CDBD2B" w14:textId="77777777" w:rsidR="00B90183" w:rsidRPr="004E6D09" w:rsidRDefault="00B90183" w:rsidP="00B9018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E6D09">
        <w:rPr>
          <w:rFonts w:ascii="Arial" w:hAnsi="Arial" w:cs="Arial"/>
          <w:b/>
        </w:rPr>
        <w:t>Química:</w:t>
      </w:r>
      <w:r w:rsidRPr="004E6D09">
        <w:rPr>
          <w:rFonts w:ascii="Arial" w:hAnsi="Arial" w:cs="Arial"/>
        </w:rPr>
        <w:t xml:space="preserve"> Estructura de la materia. Diversidad, comportamiento y transformación de la materia. Energía.</w:t>
      </w:r>
    </w:p>
    <w:p w14:paraId="59DF0F5C" w14:textId="77777777" w:rsidR="00B90183" w:rsidRPr="004E6D09" w:rsidRDefault="00B90183" w:rsidP="00B9018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6D09">
        <w:rPr>
          <w:rFonts w:ascii="Arial" w:hAnsi="Arial" w:cs="Arial"/>
          <w:sz w:val="22"/>
          <w:szCs w:val="22"/>
          <w:u w:val="single"/>
        </w:rPr>
        <w:t>Ciclo Maternal</w:t>
      </w:r>
    </w:p>
    <w:p w14:paraId="5D5D1642" w14:textId="77777777" w:rsidR="00B90183" w:rsidRPr="004E6D09" w:rsidRDefault="00B90183" w:rsidP="00B9018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E6D09">
        <w:rPr>
          <w:rFonts w:ascii="Arial" w:hAnsi="Arial" w:cs="Arial"/>
          <w:b/>
        </w:rPr>
        <w:t xml:space="preserve">Campos de experiencia. </w:t>
      </w:r>
      <w:r w:rsidRPr="004E6D09">
        <w:rPr>
          <w:rFonts w:ascii="Arial" w:hAnsi="Arial" w:cs="Arial"/>
        </w:rPr>
        <w:t>Exploración y relación con el ambiente</w:t>
      </w:r>
    </w:p>
    <w:p w14:paraId="572BDA03" w14:textId="77777777" w:rsidR="00B90183" w:rsidRPr="004E6D09" w:rsidRDefault="00B90183" w:rsidP="00B9018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E6D09">
        <w:rPr>
          <w:rFonts w:ascii="Arial" w:hAnsi="Arial" w:cs="Arial"/>
          <w:b/>
        </w:rPr>
        <w:t>Eje:</w:t>
      </w:r>
      <w:r w:rsidRPr="004E6D09">
        <w:rPr>
          <w:rFonts w:ascii="Arial" w:hAnsi="Arial" w:cs="Arial"/>
        </w:rPr>
        <w:t xml:space="preserve"> Los seres vivos</w:t>
      </w:r>
    </w:p>
    <w:p w14:paraId="48577E7B" w14:textId="77777777" w:rsidR="00B90183" w:rsidRPr="004E6D09" w:rsidRDefault="00B90183" w:rsidP="00B9018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E6D09">
        <w:rPr>
          <w:rFonts w:ascii="Arial" w:hAnsi="Arial" w:cs="Arial"/>
          <w:b/>
        </w:rPr>
        <w:t>Contenidos:</w:t>
      </w:r>
      <w:r w:rsidRPr="004E6D09">
        <w:rPr>
          <w:rFonts w:ascii="Arial" w:hAnsi="Arial" w:cs="Arial"/>
        </w:rPr>
        <w:t xml:space="preserve"> Iniciación en el reconocimiento de los animales y las plantas del entorno circundante. Iniciación en el conocimiento de las necesidades y cuidados de los animales del entorno cercano. Iniciación en el cuidado del ambiente cercano. Observación espontánea y orientada de las características de los animales y las plantas del entorno. Exploración a través del juego al aire libre y el contacto con la naturaleza.</w:t>
      </w:r>
    </w:p>
    <w:p w14:paraId="5F9C02E8" w14:textId="77777777" w:rsidR="00B90183" w:rsidRPr="004E6D09" w:rsidRDefault="00B90183" w:rsidP="00B90183">
      <w:pPr>
        <w:tabs>
          <w:tab w:val="left" w:pos="1068"/>
        </w:tabs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E6D09">
        <w:rPr>
          <w:rFonts w:ascii="Arial" w:eastAsia="Arial Unicode MS" w:hAnsi="Arial" w:cs="Arial"/>
          <w:b/>
          <w:sz w:val="22"/>
          <w:szCs w:val="22"/>
        </w:rPr>
        <w:t>Metodología de Trabajo.</w:t>
      </w:r>
    </w:p>
    <w:p w14:paraId="7F287065" w14:textId="77777777" w:rsidR="00B90183" w:rsidRPr="004E6D09" w:rsidRDefault="00B90183" w:rsidP="00B90183">
      <w:pPr>
        <w:tabs>
          <w:tab w:val="left" w:pos="1068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 xml:space="preserve">Cuando hablamos de enseñanza nos referimos fundamentalmente a como el docente organiza sus actividades para propiciar los aprendizajes que se consideran pertinentes. Y al hablar de enseñar aludimos a metodologías, estrategias o modalidades, no existiendo ninguna técnica o método que garantice que se </w:t>
      </w:r>
      <w:proofErr w:type="spellStart"/>
      <w:r w:rsidRPr="004E6D09">
        <w:rPr>
          <w:rFonts w:ascii="Arial" w:eastAsia="Arial Unicode MS" w:hAnsi="Arial" w:cs="Arial"/>
          <w:sz w:val="22"/>
          <w:szCs w:val="22"/>
        </w:rPr>
        <w:t>de</w:t>
      </w:r>
      <w:proofErr w:type="spellEnd"/>
      <w:r w:rsidRPr="004E6D09">
        <w:rPr>
          <w:rFonts w:ascii="Arial" w:eastAsia="Arial Unicode MS" w:hAnsi="Arial" w:cs="Arial"/>
          <w:sz w:val="22"/>
          <w:szCs w:val="22"/>
        </w:rPr>
        <w:t xml:space="preserve"> un determinado aprendizaje debido a las variables que inciden en este proceso.</w:t>
      </w:r>
    </w:p>
    <w:p w14:paraId="4D6CC508" w14:textId="77777777" w:rsidR="00B90183" w:rsidRPr="004E6D09" w:rsidRDefault="00B90183" w:rsidP="00B90183">
      <w:pPr>
        <w:tabs>
          <w:tab w:val="left" w:pos="1068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El aprendizaje implica un proceso cognitivo por el cual el sujeto que aprende, interpreta, resignifica la información y construye el conocimiento en un proceso en el cual ambos se modifican.</w:t>
      </w:r>
    </w:p>
    <w:p w14:paraId="60CFA4F0" w14:textId="77777777" w:rsidR="00B90183" w:rsidRPr="004E6D09" w:rsidRDefault="00B90183" w:rsidP="00B90183">
      <w:pPr>
        <w:tabs>
          <w:tab w:val="left" w:pos="1068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18F76DA5" w14:textId="77777777" w:rsidR="00B90183" w:rsidRPr="004E6D09" w:rsidRDefault="00B90183" w:rsidP="00B90183">
      <w:pPr>
        <w:tabs>
          <w:tab w:val="left" w:pos="1068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Los contenidos se desarrollarán a través de distintas estrategias didácticas como:</w:t>
      </w:r>
    </w:p>
    <w:p w14:paraId="67362057" w14:textId="77777777" w:rsidR="00B90183" w:rsidRPr="004E6D09" w:rsidRDefault="00B90183" w:rsidP="00B90183">
      <w:pPr>
        <w:pStyle w:val="Prrafodelista"/>
        <w:numPr>
          <w:ilvl w:val="0"/>
          <w:numId w:val="10"/>
        </w:numPr>
        <w:tabs>
          <w:tab w:val="left" w:pos="1068"/>
        </w:tabs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>Discusiones de un posicionamiento epistemológico que permita asumir la construcción social del conocimiento científico.</w:t>
      </w:r>
    </w:p>
    <w:p w14:paraId="22839BCC" w14:textId="77777777" w:rsidR="00B90183" w:rsidRPr="004E6D09" w:rsidRDefault="00B90183" w:rsidP="00B90183">
      <w:pPr>
        <w:pStyle w:val="Prrafodelista"/>
        <w:numPr>
          <w:ilvl w:val="0"/>
          <w:numId w:val="10"/>
        </w:numPr>
        <w:tabs>
          <w:tab w:val="left" w:pos="1068"/>
        </w:tabs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>Provocar cruces entre exploraciones, pensamiento y lenguaje.</w:t>
      </w:r>
    </w:p>
    <w:p w14:paraId="2DFCB40E" w14:textId="77777777" w:rsidR="00B90183" w:rsidRPr="004E6D09" w:rsidRDefault="00B90183" w:rsidP="00B90183">
      <w:pPr>
        <w:pStyle w:val="Prrafodelista"/>
        <w:numPr>
          <w:ilvl w:val="0"/>
          <w:numId w:val="10"/>
        </w:numPr>
        <w:tabs>
          <w:tab w:val="left" w:pos="1068"/>
        </w:tabs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>Debatir alrededor de las soluciones aportadas por las ciencias naturales.</w:t>
      </w:r>
    </w:p>
    <w:p w14:paraId="529459D9" w14:textId="77777777" w:rsidR="00B90183" w:rsidRPr="004E6D09" w:rsidRDefault="00B90183" w:rsidP="00B90183">
      <w:pPr>
        <w:pStyle w:val="Prrafodelista"/>
        <w:numPr>
          <w:ilvl w:val="0"/>
          <w:numId w:val="10"/>
        </w:numPr>
        <w:tabs>
          <w:tab w:val="left" w:pos="1068"/>
        </w:tabs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>Debatir los tipos de conocimiento que podemos esperar que adquieran los niños en este período.</w:t>
      </w:r>
    </w:p>
    <w:p w14:paraId="2047AEBA" w14:textId="77777777" w:rsidR="00B90183" w:rsidRPr="004E6D09" w:rsidRDefault="00B90183" w:rsidP="00B90183">
      <w:pPr>
        <w:pStyle w:val="Prrafodelista"/>
        <w:numPr>
          <w:ilvl w:val="0"/>
          <w:numId w:val="10"/>
        </w:numPr>
        <w:tabs>
          <w:tab w:val="left" w:pos="1068"/>
        </w:tabs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 xml:space="preserve">Analizar textos orientados a la construcción de modelos didácticos que promueven en </w:t>
      </w:r>
      <w:proofErr w:type="spellStart"/>
      <w:r w:rsidRPr="004E6D09">
        <w:rPr>
          <w:rFonts w:ascii="Arial" w:eastAsia="Arial Unicode MS" w:hAnsi="Arial" w:cs="Arial"/>
        </w:rPr>
        <w:t>l@s</w:t>
      </w:r>
      <w:proofErr w:type="spellEnd"/>
      <w:r w:rsidRPr="004E6D09">
        <w:rPr>
          <w:rFonts w:ascii="Arial" w:eastAsia="Arial Unicode MS" w:hAnsi="Arial" w:cs="Arial"/>
        </w:rPr>
        <w:t xml:space="preserve"> </w:t>
      </w:r>
      <w:proofErr w:type="spellStart"/>
      <w:r w:rsidRPr="004E6D09">
        <w:rPr>
          <w:rFonts w:ascii="Arial" w:eastAsia="Arial Unicode MS" w:hAnsi="Arial" w:cs="Arial"/>
        </w:rPr>
        <w:t>futur@s</w:t>
      </w:r>
      <w:proofErr w:type="spellEnd"/>
      <w:r w:rsidRPr="004E6D09">
        <w:rPr>
          <w:rFonts w:ascii="Arial" w:eastAsia="Arial Unicode MS" w:hAnsi="Arial" w:cs="Arial"/>
        </w:rPr>
        <w:t xml:space="preserve"> docentes a actuar y a observar a los niños en su conducta de exploración y de comprensión del mundo físico.</w:t>
      </w:r>
    </w:p>
    <w:p w14:paraId="7906E7B0" w14:textId="77777777" w:rsidR="00B90183" w:rsidRPr="004E6D09" w:rsidRDefault="00B90183" w:rsidP="00B90183">
      <w:pPr>
        <w:pStyle w:val="Prrafodelista"/>
        <w:numPr>
          <w:ilvl w:val="0"/>
          <w:numId w:val="10"/>
        </w:numPr>
        <w:tabs>
          <w:tab w:val="left" w:pos="1068"/>
        </w:tabs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>Analizar los recursos empleados para la enseñanza de las ciencias; recursos bibliográficos, audiovisuales, informáticos, de laboratorio, salidas de campo, maquetas, redes conceptuales, entre otros.</w:t>
      </w:r>
    </w:p>
    <w:p w14:paraId="18F34E24" w14:textId="77777777" w:rsidR="00B90183" w:rsidRPr="004E6D09" w:rsidRDefault="00B90183" w:rsidP="00B90183">
      <w:pPr>
        <w:pStyle w:val="Prrafodelista"/>
        <w:numPr>
          <w:ilvl w:val="0"/>
          <w:numId w:val="10"/>
        </w:numPr>
        <w:tabs>
          <w:tab w:val="left" w:pos="1068"/>
        </w:tabs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>Acompañar el uso de las TIC a partir del uso de laboratorios virtuales para favorecer procesos de modelización y argumentación.</w:t>
      </w:r>
    </w:p>
    <w:p w14:paraId="490970A7" w14:textId="77777777" w:rsidR="00B90183" w:rsidRPr="004E6D09" w:rsidRDefault="00B90183" w:rsidP="00B90183">
      <w:pPr>
        <w:pStyle w:val="Prrafodelista"/>
        <w:numPr>
          <w:ilvl w:val="0"/>
          <w:numId w:val="10"/>
        </w:numPr>
        <w:tabs>
          <w:tab w:val="left" w:pos="1068"/>
        </w:tabs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>Utilización del laboratorio de ciencias cómo estrategia de enseñanza de las ciencias naturales, incorporando los contenidos de física, química y biología antes mencionados.</w:t>
      </w:r>
    </w:p>
    <w:p w14:paraId="0A338BA4" w14:textId="77777777" w:rsidR="00B90183" w:rsidRPr="004E6D09" w:rsidRDefault="00B90183" w:rsidP="00B90183">
      <w:pPr>
        <w:pStyle w:val="Prrafodelista"/>
        <w:numPr>
          <w:ilvl w:val="0"/>
          <w:numId w:val="10"/>
        </w:numPr>
        <w:tabs>
          <w:tab w:val="left" w:pos="1068"/>
        </w:tabs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 xml:space="preserve">Recuperar la centralidad del juego en las prácticas de la enseñanza de las Ciencias Naturales en el Nivel Inicial:  - Promoviendo la voluntad previa del docente para llevar el juego a la sala.                          </w:t>
      </w:r>
    </w:p>
    <w:p w14:paraId="7680C54D" w14:textId="77777777" w:rsidR="00B90183" w:rsidRPr="004E6D09" w:rsidRDefault="00B90183" w:rsidP="00B90183">
      <w:pPr>
        <w:pStyle w:val="Prrafodelista"/>
        <w:tabs>
          <w:tab w:val="left" w:pos="1068"/>
        </w:tabs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 xml:space="preserve">                                              - Asumiendo al juego como contenido a enseñar; y por lo tanto planificando previamente todos los aspectos ligados a él: materiales, escenarios, espacios, agrupamientos, intervenciones, mediaciones.</w:t>
      </w:r>
    </w:p>
    <w:p w14:paraId="451E1A0D" w14:textId="77777777" w:rsidR="00B90183" w:rsidRPr="004E6D09" w:rsidRDefault="00B90183" w:rsidP="00B90183">
      <w:pPr>
        <w:pStyle w:val="Prrafodelista"/>
        <w:tabs>
          <w:tab w:val="left" w:pos="1068"/>
        </w:tabs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 xml:space="preserve">                                              - Utilizándolo como recurso para enseñar contenidos del campo de experiencia de las Ciencias Naturales.</w:t>
      </w:r>
    </w:p>
    <w:p w14:paraId="2EDA40F6" w14:textId="77777777" w:rsidR="00B90183" w:rsidRPr="004E6D09" w:rsidRDefault="00B90183" w:rsidP="00B90183">
      <w:pPr>
        <w:pStyle w:val="Prrafodelista"/>
        <w:tabs>
          <w:tab w:val="left" w:pos="1068"/>
        </w:tabs>
        <w:jc w:val="both"/>
        <w:rPr>
          <w:rFonts w:ascii="Arial" w:eastAsia="Arial Unicode MS" w:hAnsi="Arial" w:cs="Arial"/>
        </w:rPr>
      </w:pPr>
    </w:p>
    <w:p w14:paraId="05FAE7DA" w14:textId="00E2C729" w:rsidR="00B90183" w:rsidRPr="004E6D09" w:rsidRDefault="00B90183" w:rsidP="00B90183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b/>
          <w:sz w:val="22"/>
          <w:szCs w:val="22"/>
        </w:rPr>
        <w:t xml:space="preserve">Evaluación </w:t>
      </w:r>
      <w:r>
        <w:rPr>
          <w:rFonts w:ascii="Arial" w:eastAsia="Arial Unicode MS" w:hAnsi="Arial" w:cs="Arial"/>
          <w:b/>
          <w:sz w:val="22"/>
          <w:szCs w:val="22"/>
        </w:rPr>
        <w:t>:</w:t>
      </w:r>
      <w:r w:rsidRPr="004E6D09">
        <w:rPr>
          <w:rFonts w:ascii="Arial" w:eastAsia="Arial Unicode MS" w:hAnsi="Arial" w:cs="Arial"/>
          <w:sz w:val="22"/>
          <w:szCs w:val="22"/>
        </w:rPr>
        <w:t>(condiciones de regular, promoción y libre).</w:t>
      </w:r>
    </w:p>
    <w:p w14:paraId="059D3871" w14:textId="77777777" w:rsidR="00B90183" w:rsidRPr="004E6D09" w:rsidRDefault="00B90183" w:rsidP="00B90183">
      <w:pPr>
        <w:spacing w:line="276" w:lineRule="auto"/>
        <w:ind w:left="720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La evaluación es uno de los pilares fundamentales en el proceso de enseñanza/ aprendizaje. Creemos oportuno hacer explícita nuestra idea respecto de que entendemos por evaluación:</w:t>
      </w:r>
    </w:p>
    <w:p w14:paraId="7B8AFAE6" w14:textId="77777777" w:rsidR="00B90183" w:rsidRPr="004E6D09" w:rsidRDefault="00B90183" w:rsidP="00B90183">
      <w:pPr>
        <w:pStyle w:val="Prrafodelista"/>
        <w:numPr>
          <w:ilvl w:val="0"/>
          <w:numId w:val="11"/>
        </w:numPr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 xml:space="preserve">Es el </w:t>
      </w:r>
      <w:r w:rsidRPr="004E6D09">
        <w:rPr>
          <w:rFonts w:ascii="Arial" w:eastAsia="Arial Unicode MS" w:hAnsi="Arial" w:cs="Arial"/>
          <w:b/>
        </w:rPr>
        <w:t xml:space="preserve">proceso continuo </w:t>
      </w:r>
      <w:r w:rsidRPr="004E6D09">
        <w:rPr>
          <w:rFonts w:ascii="Arial" w:eastAsia="Arial Unicode MS" w:hAnsi="Arial" w:cs="Arial"/>
        </w:rPr>
        <w:t xml:space="preserve">que posibilita no solo el reconocimiento de aciertos, sino también el reconocimiento de obstáculos que se presentan en la construcción del aprendizaje, detectando si se han alcanzado, y en </w:t>
      </w:r>
      <w:proofErr w:type="spellStart"/>
      <w:r w:rsidRPr="004E6D09">
        <w:rPr>
          <w:rFonts w:ascii="Arial" w:eastAsia="Arial Unicode MS" w:hAnsi="Arial" w:cs="Arial"/>
        </w:rPr>
        <w:t>que</w:t>
      </w:r>
      <w:proofErr w:type="spellEnd"/>
      <w:r w:rsidRPr="004E6D09">
        <w:rPr>
          <w:rFonts w:ascii="Arial" w:eastAsia="Arial Unicode MS" w:hAnsi="Arial" w:cs="Arial"/>
        </w:rPr>
        <w:t xml:space="preserve"> grado, los propósitos, como así también que ayuda necesita cada alumno para seguir avanzando.</w:t>
      </w:r>
    </w:p>
    <w:p w14:paraId="1DC83E12" w14:textId="77777777" w:rsidR="00B90183" w:rsidRPr="004E6D09" w:rsidRDefault="00B90183" w:rsidP="00B90183">
      <w:pPr>
        <w:pStyle w:val="Prrafodelista"/>
        <w:numPr>
          <w:ilvl w:val="0"/>
          <w:numId w:val="11"/>
        </w:numPr>
        <w:jc w:val="both"/>
        <w:rPr>
          <w:rFonts w:ascii="Arial" w:eastAsia="Arial Unicode MS" w:hAnsi="Arial" w:cs="Arial"/>
        </w:rPr>
      </w:pPr>
      <w:r w:rsidRPr="004E6D09">
        <w:rPr>
          <w:rFonts w:ascii="Arial" w:eastAsia="Arial Unicode MS" w:hAnsi="Arial" w:cs="Arial"/>
        </w:rPr>
        <w:t xml:space="preserve">Es un </w:t>
      </w:r>
      <w:r w:rsidRPr="004E6D09">
        <w:rPr>
          <w:rFonts w:ascii="Arial" w:eastAsia="Arial Unicode MS" w:hAnsi="Arial" w:cs="Arial"/>
          <w:b/>
        </w:rPr>
        <w:t xml:space="preserve">instrumento </w:t>
      </w:r>
      <w:r w:rsidRPr="004E6D09">
        <w:rPr>
          <w:rFonts w:ascii="Arial" w:eastAsia="Arial Unicode MS" w:hAnsi="Arial" w:cs="Arial"/>
        </w:rPr>
        <w:t>de investigación didáctica que proporciona la información necesaria para analizar la eficacia de los abordajes metodológicos elegidos para el proceso de enseñanza/ aprendizaje y, por consiguiente, de sus logros en función de situaciones concretas.</w:t>
      </w:r>
    </w:p>
    <w:p w14:paraId="2601FD66" w14:textId="77777777" w:rsidR="00B90183" w:rsidRPr="004E6D09" w:rsidRDefault="00B90183" w:rsidP="00B90183">
      <w:pPr>
        <w:spacing w:line="276" w:lineRule="auto"/>
        <w:ind w:left="1080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Re pensar la evaluación en la formación docente inicial implica siempre una instancia de valoración, cuya finalidad es la toma de decisiones y estas decisiones, a su vez, tienen como propósito esencial mejorar la práctica educativa.</w:t>
      </w:r>
    </w:p>
    <w:p w14:paraId="3563091F" w14:textId="77777777" w:rsidR="00B90183" w:rsidRPr="004E6D09" w:rsidRDefault="00B90183" w:rsidP="00B90183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eastAsia="Arial Unicode MS" w:hAnsi="Arial" w:cs="Arial"/>
          <w:sz w:val="22"/>
          <w:szCs w:val="22"/>
        </w:rPr>
        <w:t>Para lo cual desarrollaremos las siguientes instancias:</w:t>
      </w:r>
    </w:p>
    <w:p w14:paraId="3361C6A6" w14:textId="77777777" w:rsidR="00B90183" w:rsidRPr="004E6D09" w:rsidRDefault="00B90183" w:rsidP="00B901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</w:rPr>
        <w:t xml:space="preserve">      -  Realización de trabajos prácticos en clase y/o a domicilio, en forma individual y/o grupal. </w:t>
      </w:r>
    </w:p>
    <w:p w14:paraId="490EA6B8" w14:textId="77777777" w:rsidR="00B90183" w:rsidRPr="004E6D09" w:rsidRDefault="00B90183" w:rsidP="00B90183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  <w:u w:val="single"/>
        </w:rPr>
        <w:t>Dos parciales</w:t>
      </w:r>
      <w:r w:rsidRPr="004E6D09">
        <w:rPr>
          <w:rFonts w:ascii="Arial" w:hAnsi="Arial" w:cs="Arial"/>
          <w:sz w:val="22"/>
          <w:szCs w:val="22"/>
        </w:rPr>
        <w:t>: individuales. Uno escrito y el otro oral.</w:t>
      </w:r>
    </w:p>
    <w:p w14:paraId="521EC792" w14:textId="77777777" w:rsidR="00B90183" w:rsidRPr="004E6D09" w:rsidRDefault="00B90183" w:rsidP="00B90183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  <w:u w:val="single"/>
        </w:rPr>
        <w:t>Parciales</w:t>
      </w:r>
      <w:r w:rsidRPr="004E6D09">
        <w:rPr>
          <w:rFonts w:ascii="Arial" w:hAnsi="Arial" w:cs="Arial"/>
          <w:sz w:val="22"/>
          <w:szCs w:val="22"/>
        </w:rPr>
        <w:t>: regularización con 4(cuatro).</w:t>
      </w:r>
    </w:p>
    <w:p w14:paraId="01DB0702" w14:textId="77777777" w:rsidR="00B90183" w:rsidRPr="004E6D09" w:rsidRDefault="00B90183" w:rsidP="00B90183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  <w:u w:val="single"/>
        </w:rPr>
        <w:t>Un recuperatorio</w:t>
      </w:r>
      <w:r w:rsidRPr="004E6D09">
        <w:rPr>
          <w:rFonts w:ascii="Arial" w:hAnsi="Arial" w:cs="Arial"/>
          <w:sz w:val="22"/>
          <w:szCs w:val="22"/>
        </w:rPr>
        <w:t xml:space="preserve"> al final del segundo cuatrimestre. Se recuperará el parcial desaprobado o ambos, en caso de que no se hayan aprobado ninguno de los dos.</w:t>
      </w:r>
    </w:p>
    <w:p w14:paraId="4AA87878" w14:textId="77777777" w:rsidR="00B90183" w:rsidRPr="004E6D09" w:rsidRDefault="00B90183" w:rsidP="00B90183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  <w:u w:val="single"/>
        </w:rPr>
        <w:t>Promoción</w:t>
      </w:r>
      <w:r w:rsidRPr="004E6D09">
        <w:rPr>
          <w:rFonts w:ascii="Arial" w:hAnsi="Arial" w:cs="Arial"/>
          <w:sz w:val="22"/>
          <w:szCs w:val="22"/>
        </w:rPr>
        <w:t>: podrán promocionar, quienes obtengan una nota superior o igual a 7 (siete) en cada uno de los parciales.</w:t>
      </w:r>
    </w:p>
    <w:p w14:paraId="3C227BE6" w14:textId="77777777" w:rsidR="00B90183" w:rsidRPr="004E6D09" w:rsidRDefault="00B90183" w:rsidP="00B90183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E6D09">
        <w:rPr>
          <w:rFonts w:ascii="Arial" w:hAnsi="Arial" w:cs="Arial"/>
          <w:sz w:val="22"/>
          <w:szCs w:val="22"/>
          <w:u w:val="single"/>
        </w:rPr>
        <w:t>Exámen</w:t>
      </w:r>
      <w:proofErr w:type="spellEnd"/>
      <w:r w:rsidRPr="004E6D09">
        <w:rPr>
          <w:rFonts w:ascii="Arial" w:hAnsi="Arial" w:cs="Arial"/>
          <w:sz w:val="22"/>
          <w:szCs w:val="22"/>
          <w:u w:val="single"/>
        </w:rPr>
        <w:t xml:space="preserve"> final</w:t>
      </w:r>
      <w:r w:rsidRPr="004E6D09">
        <w:rPr>
          <w:rFonts w:ascii="Arial" w:hAnsi="Arial" w:cs="Arial"/>
          <w:sz w:val="22"/>
          <w:szCs w:val="22"/>
        </w:rPr>
        <w:t>: deberán rendirlos quienes hayan aprobado los parciales o recuperatorios con notas entre 4 y 6.</w:t>
      </w:r>
    </w:p>
    <w:p w14:paraId="11F7EB0B" w14:textId="77777777" w:rsidR="00B90183" w:rsidRPr="004E6D09" w:rsidRDefault="00B90183" w:rsidP="00B90183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  <w:u w:val="single"/>
        </w:rPr>
        <w:t>Coloquio final integrador</w:t>
      </w:r>
      <w:r w:rsidRPr="004E6D09">
        <w:rPr>
          <w:rFonts w:ascii="Arial" w:hAnsi="Arial" w:cs="Arial"/>
          <w:sz w:val="22"/>
          <w:szCs w:val="22"/>
        </w:rPr>
        <w:t>: solo para aquellos que hayan accedido a la promoción.</w:t>
      </w:r>
    </w:p>
    <w:p w14:paraId="6F00B938" w14:textId="77777777" w:rsidR="00B90183" w:rsidRPr="004E6D09" w:rsidRDefault="00B90183" w:rsidP="00B90183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</w:rPr>
        <w:t>80% asistencia a clases y salidas y 80% trabajos prácticos aprobados.</w:t>
      </w:r>
    </w:p>
    <w:p w14:paraId="09CE8A57" w14:textId="77777777" w:rsidR="00B90183" w:rsidRPr="004E6D09" w:rsidRDefault="00B90183" w:rsidP="00B9018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39DDBC9" w14:textId="77777777" w:rsidR="00B90183" w:rsidRPr="004E6D09" w:rsidRDefault="00B90183" w:rsidP="00B90183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</w:rPr>
        <w:t>Para la presentación de los trabajos, en general, se tendrá en cuenta:</w:t>
      </w:r>
    </w:p>
    <w:p w14:paraId="6A057FFD" w14:textId="77777777" w:rsidR="00B90183" w:rsidRPr="004E6D09" w:rsidRDefault="00B90183" w:rsidP="00B901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</w:rPr>
        <w:t xml:space="preserve">            Cantidad de integrantes: hasta 4 (cuatro) estudiantes para los trabajos en grupo.</w:t>
      </w:r>
    </w:p>
    <w:p w14:paraId="700C022C" w14:textId="77777777" w:rsidR="00B90183" w:rsidRPr="004E6D09" w:rsidRDefault="00B90183" w:rsidP="00B901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</w:rPr>
        <w:t xml:space="preserve">            Organización de los trabajos escritos: según pautas indicadas para cada uno.</w:t>
      </w:r>
    </w:p>
    <w:p w14:paraId="17BC3617" w14:textId="77777777" w:rsidR="00B90183" w:rsidRPr="004E6D09" w:rsidRDefault="00B90183" w:rsidP="00B901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</w:rPr>
        <w:t xml:space="preserve">            Entrega de trabajos: en el tiempo estipulado.</w:t>
      </w:r>
    </w:p>
    <w:p w14:paraId="2A73DD9C" w14:textId="77777777" w:rsidR="00B90183" w:rsidRPr="004E6D09" w:rsidRDefault="00B90183" w:rsidP="00B90183">
      <w:pPr>
        <w:spacing w:line="276" w:lineRule="auto"/>
        <w:ind w:left="720"/>
        <w:jc w:val="both"/>
        <w:rPr>
          <w:rFonts w:ascii="Arial" w:eastAsia="Arial Unicode MS" w:hAnsi="Arial" w:cs="Arial"/>
          <w:sz w:val="22"/>
          <w:szCs w:val="22"/>
        </w:rPr>
      </w:pPr>
      <w:r w:rsidRPr="004E6D09">
        <w:rPr>
          <w:rFonts w:ascii="Arial" w:hAnsi="Arial" w:cs="Arial"/>
          <w:sz w:val="22"/>
          <w:szCs w:val="22"/>
        </w:rPr>
        <w:t>Presentación: redacción, ortografía, prolijidad y coherencia en los conceptos expresados</w:t>
      </w:r>
    </w:p>
    <w:p w14:paraId="3A096790" w14:textId="77777777" w:rsidR="00B90183" w:rsidRPr="004E6D09" w:rsidRDefault="00B90183" w:rsidP="00B90183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E6D09">
        <w:rPr>
          <w:rFonts w:ascii="Arial" w:eastAsia="Arial Unicode MS" w:hAnsi="Arial" w:cs="Arial"/>
          <w:b/>
          <w:sz w:val="22"/>
          <w:szCs w:val="22"/>
        </w:rPr>
        <w:t>Bibliografía.</w:t>
      </w:r>
    </w:p>
    <w:p w14:paraId="15D6DA81" w14:textId="77777777" w:rsidR="00B90183" w:rsidRPr="004E6D09" w:rsidRDefault="00B90183" w:rsidP="00B90183">
      <w:pPr>
        <w:pStyle w:val="Prrafodelista"/>
        <w:numPr>
          <w:ilvl w:val="0"/>
          <w:numId w:val="7"/>
        </w:numPr>
        <w:jc w:val="both"/>
        <w:rPr>
          <w:rFonts w:ascii="Arial" w:eastAsia="Arial Unicode MS" w:hAnsi="Arial" w:cs="Arial"/>
          <w:b/>
        </w:rPr>
      </w:pPr>
      <w:r w:rsidRPr="004E6D09">
        <w:rPr>
          <w:rFonts w:ascii="Arial" w:eastAsia="Arial Unicode MS" w:hAnsi="Arial" w:cs="Arial"/>
          <w:b/>
        </w:rPr>
        <w:t xml:space="preserve">Goncalves S.; Segura A. y </w:t>
      </w:r>
      <w:proofErr w:type="spellStart"/>
      <w:r w:rsidRPr="004E6D09">
        <w:rPr>
          <w:rFonts w:ascii="Arial" w:eastAsia="Arial Unicode MS" w:hAnsi="Arial" w:cs="Arial"/>
          <w:b/>
        </w:rPr>
        <w:t>Mosquer</w:t>
      </w:r>
      <w:proofErr w:type="spellEnd"/>
      <w:r w:rsidRPr="004E6D09">
        <w:rPr>
          <w:rFonts w:ascii="Arial" w:eastAsia="Arial Unicode MS" w:hAnsi="Arial" w:cs="Arial"/>
          <w:b/>
        </w:rPr>
        <w:t xml:space="preserve"> M. (2010) – Didáctica de las Ciencias Naturales en el nivel inicial. Bs As. Editorial </w:t>
      </w:r>
      <w:proofErr w:type="spellStart"/>
      <w:r w:rsidRPr="004E6D09">
        <w:rPr>
          <w:rFonts w:ascii="Arial" w:eastAsia="Arial Unicode MS" w:hAnsi="Arial" w:cs="Arial"/>
          <w:b/>
        </w:rPr>
        <w:t>Bonum</w:t>
      </w:r>
      <w:proofErr w:type="spellEnd"/>
      <w:r w:rsidRPr="004E6D09">
        <w:rPr>
          <w:rFonts w:ascii="Arial" w:eastAsia="Arial Unicode MS" w:hAnsi="Arial" w:cs="Arial"/>
          <w:b/>
        </w:rPr>
        <w:t>.</w:t>
      </w:r>
    </w:p>
    <w:p w14:paraId="6E893C82" w14:textId="77777777" w:rsidR="00B90183" w:rsidRPr="004E6D09" w:rsidRDefault="00B90183" w:rsidP="00B901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21E34987" w14:textId="77777777" w:rsidR="00B90183" w:rsidRPr="004E6D09" w:rsidRDefault="00B90183" w:rsidP="00B90183">
      <w:pPr>
        <w:pStyle w:val="Prrafodelista"/>
        <w:numPr>
          <w:ilvl w:val="0"/>
          <w:numId w:val="7"/>
        </w:numPr>
        <w:jc w:val="both"/>
        <w:rPr>
          <w:rFonts w:ascii="Arial" w:eastAsia="Arial Unicode MS" w:hAnsi="Arial" w:cs="Arial"/>
          <w:b/>
        </w:rPr>
      </w:pPr>
      <w:r w:rsidRPr="004E6D09">
        <w:rPr>
          <w:rFonts w:ascii="Arial" w:eastAsia="Arial Unicode MS" w:hAnsi="Arial" w:cs="Arial"/>
          <w:b/>
        </w:rPr>
        <w:t xml:space="preserve">García m; </w:t>
      </w:r>
      <w:proofErr w:type="spellStart"/>
      <w:r w:rsidRPr="004E6D09">
        <w:rPr>
          <w:rFonts w:ascii="Arial" w:eastAsia="Arial Unicode MS" w:hAnsi="Arial" w:cs="Arial"/>
          <w:b/>
        </w:rPr>
        <w:t>Dominguez</w:t>
      </w:r>
      <w:proofErr w:type="spellEnd"/>
      <w:r w:rsidRPr="004E6D09">
        <w:rPr>
          <w:rFonts w:ascii="Arial" w:eastAsia="Arial Unicode MS" w:hAnsi="Arial" w:cs="Arial"/>
          <w:b/>
        </w:rPr>
        <w:t xml:space="preserve"> R- (2011) La enseñanza de las ciencias Naturales en el Nivel Inicial. Santa </w:t>
      </w:r>
      <w:proofErr w:type="spellStart"/>
      <w:r w:rsidRPr="004E6D09">
        <w:rPr>
          <w:rFonts w:ascii="Arial" w:eastAsia="Arial Unicode MS" w:hAnsi="Arial" w:cs="Arial"/>
          <w:b/>
        </w:rPr>
        <w:t>Fé</w:t>
      </w:r>
      <w:proofErr w:type="spellEnd"/>
      <w:r w:rsidRPr="004E6D09">
        <w:rPr>
          <w:rFonts w:ascii="Arial" w:eastAsia="Arial Unicode MS" w:hAnsi="Arial" w:cs="Arial"/>
          <w:b/>
        </w:rPr>
        <w:t>. Ed Homo Sapiens.</w:t>
      </w:r>
    </w:p>
    <w:p w14:paraId="27889517" w14:textId="77777777" w:rsidR="00B90183" w:rsidRPr="004E6D09" w:rsidRDefault="00B90183" w:rsidP="00B901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3DCC4D0D" w14:textId="77777777" w:rsidR="00B90183" w:rsidRPr="004E6D09" w:rsidRDefault="00B90183" w:rsidP="00B90183">
      <w:pPr>
        <w:pStyle w:val="Prrafodelista"/>
        <w:numPr>
          <w:ilvl w:val="0"/>
          <w:numId w:val="7"/>
        </w:numPr>
        <w:jc w:val="both"/>
        <w:rPr>
          <w:rFonts w:ascii="Arial" w:eastAsia="Arial Unicode MS" w:hAnsi="Arial" w:cs="Arial"/>
          <w:b/>
        </w:rPr>
      </w:pPr>
      <w:proofErr w:type="spellStart"/>
      <w:r w:rsidRPr="004E6D09">
        <w:rPr>
          <w:rFonts w:ascii="Arial" w:eastAsia="Arial Unicode MS" w:hAnsi="Arial" w:cs="Arial"/>
          <w:b/>
        </w:rPr>
        <w:t>Sessa</w:t>
      </w:r>
      <w:proofErr w:type="spellEnd"/>
      <w:r w:rsidRPr="004E6D09">
        <w:rPr>
          <w:rFonts w:ascii="Arial" w:eastAsia="Arial Unicode MS" w:hAnsi="Arial" w:cs="Arial"/>
          <w:b/>
        </w:rPr>
        <w:t xml:space="preserve"> G.; </w:t>
      </w:r>
      <w:proofErr w:type="spellStart"/>
      <w:r w:rsidRPr="004E6D09">
        <w:rPr>
          <w:rFonts w:ascii="Arial" w:eastAsia="Arial Unicode MS" w:hAnsi="Arial" w:cs="Arial"/>
          <w:b/>
        </w:rPr>
        <w:t>Galvagni</w:t>
      </w:r>
      <w:proofErr w:type="spellEnd"/>
      <w:r w:rsidRPr="004E6D09">
        <w:rPr>
          <w:rFonts w:ascii="Arial" w:eastAsia="Arial Unicode MS" w:hAnsi="Arial" w:cs="Arial"/>
          <w:b/>
        </w:rPr>
        <w:t xml:space="preserve"> R. (2009)- Conservando los recursos en el nivel inicial. Chubut. Fundación Patagonia Natural.</w:t>
      </w:r>
    </w:p>
    <w:p w14:paraId="61B4C051" w14:textId="77777777" w:rsidR="00B90183" w:rsidRPr="004E6D09" w:rsidRDefault="00B90183" w:rsidP="00B901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6E42C009" w14:textId="77777777" w:rsidR="00B90183" w:rsidRPr="004E6D09" w:rsidRDefault="00B90183" w:rsidP="00B901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11CE0698" w14:textId="77777777" w:rsidR="00B90183" w:rsidRPr="004E6D09" w:rsidRDefault="00B90183" w:rsidP="00B90183">
      <w:pPr>
        <w:pStyle w:val="Prrafodelista"/>
        <w:numPr>
          <w:ilvl w:val="0"/>
          <w:numId w:val="7"/>
        </w:numPr>
        <w:jc w:val="both"/>
        <w:rPr>
          <w:rFonts w:ascii="Arial" w:eastAsia="Arial Unicode MS" w:hAnsi="Arial" w:cs="Arial"/>
          <w:b/>
        </w:rPr>
      </w:pPr>
      <w:r w:rsidRPr="004E6D09">
        <w:rPr>
          <w:rFonts w:ascii="Arial" w:eastAsia="Arial Unicode MS" w:hAnsi="Arial" w:cs="Arial"/>
          <w:b/>
        </w:rPr>
        <w:t>Fundación Patagonia natural. Área educación ambiental. Flora de la Estepa. Chubut.</w:t>
      </w:r>
    </w:p>
    <w:p w14:paraId="27DFA94C" w14:textId="77777777" w:rsidR="00B90183" w:rsidRPr="004E6D09" w:rsidRDefault="00B90183" w:rsidP="00B901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4A6E854D" w14:textId="77777777" w:rsidR="00B90183" w:rsidRPr="004E6D09" w:rsidRDefault="00B90183" w:rsidP="00B90183">
      <w:pPr>
        <w:pStyle w:val="Prrafodelista"/>
        <w:numPr>
          <w:ilvl w:val="0"/>
          <w:numId w:val="7"/>
        </w:numPr>
        <w:jc w:val="both"/>
        <w:rPr>
          <w:rFonts w:ascii="Arial" w:eastAsia="Arial Unicode MS" w:hAnsi="Arial" w:cs="Arial"/>
          <w:b/>
        </w:rPr>
      </w:pPr>
      <w:r w:rsidRPr="004E6D09">
        <w:rPr>
          <w:rFonts w:ascii="Arial" w:eastAsia="Arial Unicode MS" w:hAnsi="Arial" w:cs="Arial"/>
          <w:b/>
        </w:rPr>
        <w:t>Fundación Patagonia natural. Área educación ambiental. Mamíferos terrestres. Chubut.</w:t>
      </w:r>
    </w:p>
    <w:p w14:paraId="0CFCB9C3" w14:textId="77777777" w:rsidR="00B90183" w:rsidRPr="004E6D09" w:rsidRDefault="00B90183" w:rsidP="00B901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566F18B3" w14:textId="77777777" w:rsidR="00B90183" w:rsidRPr="004E6D09" w:rsidRDefault="00B90183" w:rsidP="00B90183">
      <w:pPr>
        <w:pStyle w:val="Prrafodelista"/>
        <w:numPr>
          <w:ilvl w:val="0"/>
          <w:numId w:val="7"/>
        </w:numPr>
        <w:jc w:val="both"/>
        <w:rPr>
          <w:rFonts w:ascii="Arial" w:eastAsia="Arial Unicode MS" w:hAnsi="Arial" w:cs="Arial"/>
          <w:b/>
        </w:rPr>
      </w:pPr>
      <w:r w:rsidRPr="004E6D09">
        <w:rPr>
          <w:rFonts w:ascii="Arial" w:eastAsia="Arial Unicode MS" w:hAnsi="Arial" w:cs="Arial"/>
          <w:b/>
        </w:rPr>
        <w:t xml:space="preserve">Pisano M.; Halpern K. (2009). La historia de la tierra contada desde el sur del mundo. Ministerio de educación </w:t>
      </w:r>
      <w:proofErr w:type="gramStart"/>
      <w:r w:rsidRPr="004E6D09">
        <w:rPr>
          <w:rFonts w:ascii="Arial" w:eastAsia="Arial Unicode MS" w:hAnsi="Arial" w:cs="Arial"/>
          <w:b/>
        </w:rPr>
        <w:t>Argentina</w:t>
      </w:r>
      <w:proofErr w:type="gramEnd"/>
      <w:r w:rsidRPr="004E6D09">
        <w:rPr>
          <w:rFonts w:ascii="Arial" w:eastAsia="Arial Unicode MS" w:hAnsi="Arial" w:cs="Arial"/>
          <w:b/>
        </w:rPr>
        <w:t>. Fundación Azara.</w:t>
      </w:r>
    </w:p>
    <w:p w14:paraId="7F1360F7" w14:textId="77777777" w:rsidR="00B90183" w:rsidRPr="004E6D09" w:rsidRDefault="00B90183" w:rsidP="00B901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257BF10C" w14:textId="77777777" w:rsidR="00B90183" w:rsidRPr="004E6D09" w:rsidRDefault="00B90183" w:rsidP="00B90183">
      <w:pPr>
        <w:pStyle w:val="Prrafodelista"/>
        <w:numPr>
          <w:ilvl w:val="0"/>
          <w:numId w:val="7"/>
        </w:numPr>
        <w:jc w:val="both"/>
        <w:rPr>
          <w:rFonts w:ascii="Arial" w:eastAsia="Arial Unicode MS" w:hAnsi="Arial" w:cs="Arial"/>
          <w:b/>
        </w:rPr>
      </w:pPr>
      <w:r w:rsidRPr="004E6D09">
        <w:rPr>
          <w:rFonts w:ascii="Arial" w:eastAsia="Arial Unicode MS" w:hAnsi="Arial" w:cs="Arial"/>
          <w:b/>
        </w:rPr>
        <w:t xml:space="preserve">Pisano M.; Halpern K. (2009). Los que aquí vivieron. Ministerio de educación </w:t>
      </w:r>
      <w:proofErr w:type="gramStart"/>
      <w:r w:rsidRPr="004E6D09">
        <w:rPr>
          <w:rFonts w:ascii="Arial" w:eastAsia="Arial Unicode MS" w:hAnsi="Arial" w:cs="Arial"/>
          <w:b/>
        </w:rPr>
        <w:t>Argentina</w:t>
      </w:r>
      <w:proofErr w:type="gramEnd"/>
      <w:r w:rsidRPr="004E6D09">
        <w:rPr>
          <w:rFonts w:ascii="Arial" w:eastAsia="Arial Unicode MS" w:hAnsi="Arial" w:cs="Arial"/>
          <w:b/>
        </w:rPr>
        <w:t>. Fundación Azara.</w:t>
      </w:r>
    </w:p>
    <w:p w14:paraId="1EDB2304" w14:textId="77777777" w:rsidR="00B90183" w:rsidRPr="004E6D09" w:rsidRDefault="00B90183" w:rsidP="00B901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57DB1922" w14:textId="77777777" w:rsidR="00B90183" w:rsidRPr="004E6D09" w:rsidRDefault="00B90183" w:rsidP="00B901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0B600E89" w14:textId="77777777" w:rsidR="00B90183" w:rsidRPr="004E6D09" w:rsidRDefault="00B90183" w:rsidP="00B90183">
      <w:pPr>
        <w:pStyle w:val="Prrafodelista"/>
        <w:numPr>
          <w:ilvl w:val="0"/>
          <w:numId w:val="7"/>
        </w:numPr>
        <w:jc w:val="both"/>
        <w:rPr>
          <w:rFonts w:ascii="Arial" w:eastAsia="Arial Unicode MS" w:hAnsi="Arial" w:cs="Arial"/>
          <w:b/>
        </w:rPr>
      </w:pPr>
      <w:proofErr w:type="spellStart"/>
      <w:r w:rsidRPr="004E6D09">
        <w:rPr>
          <w:rFonts w:ascii="Arial" w:eastAsia="Arial Unicode MS" w:hAnsi="Arial" w:cs="Arial"/>
          <w:b/>
        </w:rPr>
        <w:t>Bertonatti</w:t>
      </w:r>
      <w:proofErr w:type="spellEnd"/>
      <w:r w:rsidRPr="004E6D09">
        <w:rPr>
          <w:rFonts w:ascii="Arial" w:eastAsia="Arial Unicode MS" w:hAnsi="Arial" w:cs="Arial"/>
          <w:b/>
        </w:rPr>
        <w:t xml:space="preserve"> C. (2009). La naturaleza de la patria. Ministerio de educación </w:t>
      </w:r>
      <w:proofErr w:type="gramStart"/>
      <w:r w:rsidRPr="004E6D09">
        <w:rPr>
          <w:rFonts w:ascii="Arial" w:eastAsia="Arial Unicode MS" w:hAnsi="Arial" w:cs="Arial"/>
          <w:b/>
        </w:rPr>
        <w:t>Argentina</w:t>
      </w:r>
      <w:proofErr w:type="gramEnd"/>
      <w:r w:rsidRPr="004E6D09">
        <w:rPr>
          <w:rFonts w:ascii="Arial" w:eastAsia="Arial Unicode MS" w:hAnsi="Arial" w:cs="Arial"/>
          <w:b/>
        </w:rPr>
        <w:t>. Fundación Azara.</w:t>
      </w:r>
    </w:p>
    <w:p w14:paraId="49919958" w14:textId="77777777" w:rsidR="00B90183" w:rsidRDefault="00B90183"/>
    <w:sectPr w:rsidR="00B90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941E1"/>
    <w:multiLevelType w:val="hybridMultilevel"/>
    <w:tmpl w:val="0C5447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51F6"/>
    <w:multiLevelType w:val="hybridMultilevel"/>
    <w:tmpl w:val="04825BC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A640A3"/>
    <w:multiLevelType w:val="hybridMultilevel"/>
    <w:tmpl w:val="F02ED97C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1373BF"/>
    <w:multiLevelType w:val="hybridMultilevel"/>
    <w:tmpl w:val="9B8CED56"/>
    <w:lvl w:ilvl="0" w:tplc="03402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257C1"/>
    <w:multiLevelType w:val="hybridMultilevel"/>
    <w:tmpl w:val="D6BCAA3A"/>
    <w:lvl w:ilvl="0" w:tplc="5E740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B1ADB"/>
    <w:multiLevelType w:val="hybridMultilevel"/>
    <w:tmpl w:val="F1F4BD8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9655E"/>
    <w:multiLevelType w:val="hybridMultilevel"/>
    <w:tmpl w:val="3474D106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76094C"/>
    <w:multiLevelType w:val="hybridMultilevel"/>
    <w:tmpl w:val="A2041B58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DB7382"/>
    <w:multiLevelType w:val="hybridMultilevel"/>
    <w:tmpl w:val="4460648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465FF"/>
    <w:multiLevelType w:val="hybridMultilevel"/>
    <w:tmpl w:val="D94606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D41A1B"/>
    <w:multiLevelType w:val="hybridMultilevel"/>
    <w:tmpl w:val="55B2EE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38195">
    <w:abstractNumId w:val="9"/>
  </w:num>
  <w:num w:numId="2" w16cid:durableId="742680334">
    <w:abstractNumId w:val="10"/>
  </w:num>
  <w:num w:numId="3" w16cid:durableId="1880631836">
    <w:abstractNumId w:val="6"/>
  </w:num>
  <w:num w:numId="4" w16cid:durableId="269624458">
    <w:abstractNumId w:val="5"/>
  </w:num>
  <w:num w:numId="5" w16cid:durableId="1704091955">
    <w:abstractNumId w:val="0"/>
  </w:num>
  <w:num w:numId="6" w16cid:durableId="322271871">
    <w:abstractNumId w:val="2"/>
  </w:num>
  <w:num w:numId="7" w16cid:durableId="1440686385">
    <w:abstractNumId w:val="3"/>
  </w:num>
  <w:num w:numId="8" w16cid:durableId="2074890301">
    <w:abstractNumId w:val="4"/>
  </w:num>
  <w:num w:numId="9" w16cid:durableId="1425109580">
    <w:abstractNumId w:val="1"/>
  </w:num>
  <w:num w:numId="10" w16cid:durableId="1660887783">
    <w:abstractNumId w:val="8"/>
  </w:num>
  <w:num w:numId="11" w16cid:durableId="41642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83"/>
    <w:rsid w:val="00103E8D"/>
    <w:rsid w:val="00857248"/>
    <w:rsid w:val="00AD0F0D"/>
    <w:rsid w:val="00B90183"/>
    <w:rsid w:val="00F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905F"/>
  <w15:chartTrackingRefBased/>
  <w15:docId w15:val="{E7ABBB5F-6A61-4CFC-AF42-E00C31AD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18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01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2225</Words>
  <Characters>12239</Characters>
  <Application>Microsoft Office Word</Application>
  <DocSecurity>0</DocSecurity>
  <Lines>101</Lines>
  <Paragraphs>28</Paragraphs>
  <ScaleCrop>false</ScaleCrop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ag703145@gmail.com</dc:creator>
  <cp:keywords/>
  <dc:description/>
  <cp:lastModifiedBy>ag703145@gmail.com</cp:lastModifiedBy>
  <cp:revision>4</cp:revision>
  <dcterms:created xsi:type="dcterms:W3CDTF">2024-06-14T15:29:00Z</dcterms:created>
  <dcterms:modified xsi:type="dcterms:W3CDTF">2024-06-14T15:33:00Z</dcterms:modified>
</cp:coreProperties>
</file>