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524D0" w:rsidRPr="00644D98" w:rsidRDefault="00F2399D">
      <w:pPr>
        <w:spacing w:before="240" w:after="240"/>
        <w:jc w:val="center"/>
      </w:pPr>
      <w:r w:rsidRPr="00644D98">
        <w:t>JORNADA DEL ISFD N° 803</w:t>
      </w:r>
    </w:p>
    <w:p w14:paraId="00000002" w14:textId="0163931E" w:rsidR="00D524D0" w:rsidRDefault="00F2399D">
      <w:pPr>
        <w:spacing w:before="240" w:after="240"/>
        <w:jc w:val="center"/>
        <w:rPr>
          <w:b/>
        </w:rPr>
      </w:pPr>
      <w:r w:rsidRPr="00644D98">
        <w:rPr>
          <w:b/>
        </w:rPr>
        <w:t>“ESCRITURA Y FORMACIÓN SITUADA”</w:t>
      </w:r>
    </w:p>
    <w:p w14:paraId="7AB83447" w14:textId="77777777" w:rsidR="00444081" w:rsidRDefault="00444081">
      <w:pPr>
        <w:spacing w:before="240" w:after="240"/>
        <w:jc w:val="center"/>
        <w:rPr>
          <w:b/>
        </w:rPr>
      </w:pPr>
    </w:p>
    <w:p w14:paraId="07BA83F4" w14:textId="4D1A20DD" w:rsidR="00444081" w:rsidRPr="00644D98" w:rsidRDefault="00444081" w:rsidP="00444081">
      <w:pPr>
        <w:spacing w:before="240" w:after="240"/>
        <w:jc w:val="both"/>
        <w:rPr>
          <w:b/>
        </w:rPr>
      </w:pPr>
      <w:r>
        <w:rPr>
          <w:b/>
        </w:rPr>
        <w:t>OBJETIVOS:</w:t>
      </w:r>
      <w:bookmarkStart w:id="0" w:name="_GoBack"/>
      <w:bookmarkEnd w:id="0"/>
    </w:p>
    <w:p w14:paraId="00000009" w14:textId="77777777" w:rsidR="00D524D0" w:rsidRPr="00644D98" w:rsidRDefault="00F2399D">
      <w:pPr>
        <w:numPr>
          <w:ilvl w:val="0"/>
          <w:numId w:val="3"/>
        </w:numPr>
        <w:spacing w:before="240"/>
        <w:jc w:val="both"/>
      </w:pPr>
      <w:r w:rsidRPr="00644D98">
        <w:t>Fomentar el intercambio de experiencias y práctica de escritura por parte de estudiantes y docentes</w:t>
      </w:r>
    </w:p>
    <w:p w14:paraId="0000000A" w14:textId="77777777" w:rsidR="00D524D0" w:rsidRPr="00644D98" w:rsidRDefault="00F2399D">
      <w:pPr>
        <w:numPr>
          <w:ilvl w:val="0"/>
          <w:numId w:val="3"/>
        </w:numPr>
        <w:jc w:val="both"/>
      </w:pPr>
      <w:r w:rsidRPr="00644D98">
        <w:t>Propiciar la valoración y recuperación de la producción escrita estudiantil como tarea de la formación docente</w:t>
      </w:r>
    </w:p>
    <w:p w14:paraId="0000000B" w14:textId="77777777" w:rsidR="00D524D0" w:rsidRPr="00644D98" w:rsidRDefault="00F2399D">
      <w:pPr>
        <w:numPr>
          <w:ilvl w:val="0"/>
          <w:numId w:val="3"/>
        </w:numPr>
        <w:spacing w:after="240"/>
        <w:jc w:val="both"/>
      </w:pPr>
      <w:r w:rsidRPr="00644D98">
        <w:t>Favorecer la visualización de la escritura como herramienta transversal de la formación, la autoformación y la transformación.</w:t>
      </w:r>
    </w:p>
    <w:p w14:paraId="445293F3" w14:textId="77777777" w:rsidR="00F2399D" w:rsidRDefault="00F2399D">
      <w:pPr>
        <w:spacing w:before="240" w:after="240"/>
        <w:jc w:val="both"/>
      </w:pPr>
    </w:p>
    <w:p w14:paraId="0000000C" w14:textId="41141328" w:rsidR="00D524D0" w:rsidRPr="00644D98" w:rsidRDefault="00124359" w:rsidP="005D0399">
      <w:pPr>
        <w:spacing w:before="240" w:after="240"/>
        <w:jc w:val="center"/>
      </w:pPr>
      <w:r>
        <w:t>CRONOGRAMA</w:t>
      </w:r>
      <w:r w:rsidR="00F2399D" w:rsidRPr="00644D98">
        <w:t>:</w:t>
      </w:r>
    </w:p>
    <w:p w14:paraId="41CA0EA8" w14:textId="1439C2E4" w:rsidR="00356DFE" w:rsidRPr="00644D98" w:rsidRDefault="004969E4" w:rsidP="00356DFE">
      <w:pPr>
        <w:spacing w:before="240" w:after="240"/>
        <w:jc w:val="both"/>
      </w:pPr>
      <w:r>
        <w:t>PRESENTACIÓN:</w:t>
      </w:r>
      <w:r w:rsidR="00356DFE" w:rsidRPr="00644D98">
        <w:t xml:space="preserve"> </w:t>
      </w:r>
      <w:r w:rsidR="00825DF3">
        <w:t xml:space="preserve">18.30 a 19.45 </w:t>
      </w:r>
    </w:p>
    <w:p w14:paraId="1A41FBC5" w14:textId="4C4EC090" w:rsidR="00356DFE" w:rsidRPr="00644D98" w:rsidRDefault="00356DFE" w:rsidP="00356DFE">
      <w:pPr>
        <w:spacing w:before="240" w:after="240"/>
        <w:jc w:val="both"/>
      </w:pPr>
      <w:r w:rsidRPr="00644D98">
        <w:rPr>
          <w:b/>
        </w:rPr>
        <w:t>Encuentros y contrastes entre la narrativa y la investigación educativa</w:t>
      </w:r>
      <w:r w:rsidRPr="00644D98">
        <w:t xml:space="preserve">  </w:t>
      </w:r>
    </w:p>
    <w:p w14:paraId="1F9F34C1" w14:textId="4CEB65A4" w:rsidR="00356DFE" w:rsidRPr="00644D98" w:rsidRDefault="00F2399D" w:rsidP="00356DFE">
      <w:pPr>
        <w:spacing w:before="240" w:after="240"/>
        <w:jc w:val="both"/>
      </w:pPr>
      <w:r w:rsidRPr="00644D98">
        <w:t>Diferencias entre el relato pedagógico y el proyecto de investigación</w:t>
      </w:r>
      <w:r w:rsidR="00356DFE" w:rsidRPr="00644D98">
        <w:t xml:space="preserve">. Características y finalidades, Ana Mariel </w:t>
      </w:r>
      <w:proofErr w:type="spellStart"/>
      <w:r w:rsidR="00356DFE" w:rsidRPr="00644D98">
        <w:t>Weinstock</w:t>
      </w:r>
      <w:proofErr w:type="spellEnd"/>
      <w:r w:rsidR="00356DFE" w:rsidRPr="00644D98">
        <w:t>, Coordinadora de Investigación</w:t>
      </w:r>
      <w:r w:rsidR="005D0399">
        <w:t>.</w:t>
      </w:r>
    </w:p>
    <w:p w14:paraId="7847B9A5" w14:textId="77777777" w:rsidR="00EE3571" w:rsidRDefault="00EE3571" w:rsidP="00644D98">
      <w:pPr>
        <w:spacing w:before="240" w:after="240"/>
        <w:jc w:val="both"/>
      </w:pPr>
    </w:p>
    <w:p w14:paraId="19ED2A35" w14:textId="3408359D" w:rsidR="00644D98" w:rsidRPr="00644D98" w:rsidRDefault="004969E4" w:rsidP="00644D98">
      <w:pPr>
        <w:spacing w:before="240" w:after="240"/>
        <w:jc w:val="both"/>
      </w:pPr>
      <w:r>
        <w:t>BLOQUE I</w:t>
      </w:r>
      <w:r w:rsidR="00356DFE" w:rsidRPr="00644D98">
        <w:t>:</w:t>
      </w:r>
      <w:r w:rsidR="00644D98">
        <w:t xml:space="preserve"> </w:t>
      </w:r>
      <w:r w:rsidR="000F3C13">
        <w:t>18.30 a 19.15</w:t>
      </w:r>
    </w:p>
    <w:p w14:paraId="1BFCF0A9" w14:textId="62326824" w:rsidR="00356DFE" w:rsidRPr="00F2399D" w:rsidRDefault="00F2399D" w:rsidP="00356DFE">
      <w:pPr>
        <w:spacing w:before="240" w:after="240"/>
        <w:jc w:val="both"/>
      </w:pPr>
      <w:r>
        <w:rPr>
          <w:b/>
        </w:rPr>
        <w:t xml:space="preserve">Relatos de la formación situada. </w:t>
      </w:r>
      <w:r>
        <w:t>Expositores estudiantiles</w:t>
      </w:r>
    </w:p>
    <w:p w14:paraId="2DA91302" w14:textId="339F1DE5" w:rsidR="00BD44C7" w:rsidRPr="00E46977" w:rsidRDefault="00BD44C7" w:rsidP="00BD44C7">
      <w:pPr>
        <w:pStyle w:val="Prrafodelista"/>
        <w:numPr>
          <w:ilvl w:val="0"/>
          <w:numId w:val="8"/>
        </w:numPr>
        <w:spacing w:before="120" w:line="240" w:lineRule="auto"/>
        <w:jc w:val="both"/>
      </w:pPr>
      <w:r w:rsidRPr="00E46977">
        <w:rPr>
          <w:b/>
        </w:rPr>
        <w:t>"Ser estudiante entre pantallas"</w:t>
      </w:r>
      <w:r w:rsidRPr="00E46977">
        <w:t xml:space="preserve"> de Wendy Pamela </w:t>
      </w:r>
      <w:r w:rsidR="00E46977">
        <w:t xml:space="preserve">García </w:t>
      </w:r>
      <w:proofErr w:type="spellStart"/>
      <w:r w:rsidR="00E32FE1">
        <w:t>Laime</w:t>
      </w:r>
      <w:proofErr w:type="spellEnd"/>
      <w:r w:rsidR="00E32FE1">
        <w:t xml:space="preserve">, </w:t>
      </w:r>
      <w:r w:rsidR="00E46977">
        <w:t xml:space="preserve">Sistematización de Experiencias Pedagógicas – </w:t>
      </w:r>
      <w:r w:rsidR="00E32FE1">
        <w:t xml:space="preserve">graduada del </w:t>
      </w:r>
      <w:proofErr w:type="spellStart"/>
      <w:r w:rsidR="00E46977">
        <w:t>Prof</w:t>
      </w:r>
      <w:proofErr w:type="spellEnd"/>
      <w:r w:rsidR="00E46977">
        <w:t xml:space="preserve"> Educación Inicial</w:t>
      </w:r>
      <w:r w:rsidRPr="00E46977">
        <w:t>.</w:t>
      </w:r>
    </w:p>
    <w:p w14:paraId="3FA5D3F8" w14:textId="7A491C3A" w:rsidR="00BD44C7" w:rsidRDefault="00BD44C7" w:rsidP="00BD44C7">
      <w:pPr>
        <w:pStyle w:val="Prrafodelista"/>
        <w:numPr>
          <w:ilvl w:val="0"/>
          <w:numId w:val="8"/>
        </w:numPr>
        <w:spacing w:before="240"/>
        <w:jc w:val="both"/>
      </w:pPr>
      <w:r w:rsidRPr="00BD44C7">
        <w:rPr>
          <w:b/>
        </w:rPr>
        <w:t>“M</w:t>
      </w:r>
      <w:r w:rsidR="00E46977">
        <w:rPr>
          <w:b/>
        </w:rPr>
        <w:t>iradas en la Formación Docente”</w:t>
      </w:r>
      <w:r w:rsidR="00E46977" w:rsidRPr="00E46977">
        <w:t xml:space="preserve"> de</w:t>
      </w:r>
      <w:r w:rsidRPr="00BD44C7">
        <w:rPr>
          <w:b/>
        </w:rPr>
        <w:t xml:space="preserve"> </w:t>
      </w:r>
      <w:proofErr w:type="spellStart"/>
      <w:r w:rsidRPr="00644D98">
        <w:t>Analía</w:t>
      </w:r>
      <w:proofErr w:type="spellEnd"/>
      <w:r w:rsidRPr="00644D98">
        <w:t xml:space="preserve"> </w:t>
      </w:r>
      <w:proofErr w:type="spellStart"/>
      <w:r w:rsidRPr="00644D98">
        <w:t>Bruni</w:t>
      </w:r>
      <w:proofErr w:type="spellEnd"/>
      <w:r w:rsidRPr="00644D98">
        <w:t xml:space="preserve">, estudiante de </w:t>
      </w:r>
      <w:r w:rsidR="00E46977" w:rsidRPr="00644D98">
        <w:t xml:space="preserve">Lectura y Escritura Académica </w:t>
      </w:r>
      <w:r w:rsidR="00E46977">
        <w:t>- Prof. de Lengua y Literatura.</w:t>
      </w:r>
    </w:p>
    <w:p w14:paraId="6F6EBF7C" w14:textId="19459BA5" w:rsidR="00167832" w:rsidRPr="00E46977" w:rsidRDefault="00167832" w:rsidP="00167832">
      <w:pPr>
        <w:pStyle w:val="Prrafodelista"/>
        <w:numPr>
          <w:ilvl w:val="0"/>
          <w:numId w:val="8"/>
        </w:numPr>
        <w:spacing w:before="240" w:after="240"/>
        <w:jc w:val="both"/>
      </w:pPr>
      <w:r>
        <w:rPr>
          <w:b/>
        </w:rPr>
        <w:t>"</w:t>
      </w:r>
      <w:r w:rsidR="00E32FE1">
        <w:rPr>
          <w:b/>
        </w:rPr>
        <w:t xml:space="preserve">Aprender a leer…de otra manera” </w:t>
      </w:r>
      <w:r w:rsidR="00E32FE1" w:rsidRPr="00E32FE1">
        <w:t>d</w:t>
      </w:r>
      <w:r w:rsidRPr="00E46977">
        <w:t xml:space="preserve">e </w:t>
      </w:r>
      <w:proofErr w:type="spellStart"/>
      <w:r w:rsidRPr="00E46977">
        <w:t>Noemi</w:t>
      </w:r>
      <w:proofErr w:type="spellEnd"/>
      <w:r w:rsidRPr="00E46977">
        <w:t xml:space="preserve"> </w:t>
      </w:r>
      <w:proofErr w:type="spellStart"/>
      <w:r w:rsidRPr="00E46977">
        <w:t>Vilaja</w:t>
      </w:r>
      <w:proofErr w:type="spellEnd"/>
      <w:r w:rsidR="00E32FE1">
        <w:t>, Sistematización de Experiencias Pedagógicas</w:t>
      </w:r>
      <w:r w:rsidRPr="00E46977">
        <w:t>, graduada del Prof. Educación Inicial.</w:t>
      </w:r>
    </w:p>
    <w:p w14:paraId="7FE0EAEC" w14:textId="37FD85D3" w:rsidR="004969E4" w:rsidRDefault="004969E4" w:rsidP="004969E4">
      <w:pPr>
        <w:spacing w:before="240" w:after="240"/>
        <w:jc w:val="both"/>
      </w:pPr>
      <w:r>
        <w:t>BLOQUE II:</w:t>
      </w:r>
      <w:r w:rsidR="005D0399">
        <w:t xml:space="preserve"> </w:t>
      </w:r>
      <w:r>
        <w:t>19.15 A 20.00</w:t>
      </w:r>
    </w:p>
    <w:p w14:paraId="72A15F09" w14:textId="77777777" w:rsidR="004969E4" w:rsidRPr="00644D98" w:rsidRDefault="004969E4" w:rsidP="004969E4">
      <w:pPr>
        <w:spacing w:before="240" w:after="240"/>
        <w:jc w:val="both"/>
      </w:pPr>
      <w:r w:rsidRPr="00644D98">
        <w:rPr>
          <w:b/>
        </w:rPr>
        <w:t>Práctica de la escritura y escritura en la práctica</w:t>
      </w:r>
      <w:r w:rsidRPr="00644D98">
        <w:t xml:space="preserve"> </w:t>
      </w:r>
    </w:p>
    <w:p w14:paraId="33C7CD7D" w14:textId="77777777" w:rsidR="004969E4" w:rsidRPr="00E46977" w:rsidRDefault="004969E4" w:rsidP="004969E4">
      <w:pPr>
        <w:pStyle w:val="Prrafodelista"/>
        <w:numPr>
          <w:ilvl w:val="0"/>
          <w:numId w:val="7"/>
        </w:numPr>
        <w:spacing w:before="240" w:after="240"/>
        <w:jc w:val="both"/>
      </w:pPr>
      <w:r w:rsidRPr="00E46977">
        <w:rPr>
          <w:b/>
        </w:rPr>
        <w:t>«Aprender a mirar las posibilidades de cada niño/a»</w:t>
      </w:r>
      <w:r w:rsidRPr="00E46977">
        <w:t xml:space="preserve"> de Candela Lizama, estudiante de Sistematización de Experiencias Pedagógicas – Prof. Educación Inicial.  </w:t>
      </w:r>
    </w:p>
    <w:p w14:paraId="1322F992" w14:textId="77777777" w:rsidR="004969E4" w:rsidRPr="004969E4" w:rsidRDefault="004969E4" w:rsidP="004969E4">
      <w:pPr>
        <w:pStyle w:val="Prrafodelista"/>
        <w:numPr>
          <w:ilvl w:val="0"/>
          <w:numId w:val="7"/>
        </w:numPr>
        <w:spacing w:before="120" w:line="240" w:lineRule="auto"/>
        <w:jc w:val="both"/>
      </w:pPr>
      <w:r w:rsidRPr="004969E4">
        <w:t xml:space="preserve">Presentación del blog </w:t>
      </w:r>
      <w:r w:rsidRPr="004969E4">
        <w:rPr>
          <w:b/>
        </w:rPr>
        <w:t>Buenas Lenguas</w:t>
      </w:r>
      <w:r w:rsidRPr="004969E4">
        <w:t xml:space="preserve">: </w:t>
      </w:r>
    </w:p>
    <w:p w14:paraId="3FCD229E" w14:textId="77777777" w:rsidR="004969E4" w:rsidRPr="004969E4" w:rsidRDefault="004969E4" w:rsidP="004969E4">
      <w:pPr>
        <w:pStyle w:val="Prrafodelista"/>
        <w:spacing w:before="120" w:line="240" w:lineRule="auto"/>
        <w:jc w:val="both"/>
        <w:rPr>
          <w:smallCaps/>
        </w:rPr>
      </w:pPr>
      <w:r w:rsidRPr="004969E4">
        <w:rPr>
          <w:b/>
        </w:rPr>
        <w:t xml:space="preserve">"Somos, así, los libros que hemos leído",  </w:t>
      </w:r>
      <w:r w:rsidRPr="004969E4">
        <w:t>de Natalia Montes, estudiante de Didáctica de la Lengua y la Literatura II – Prof. de Lengua y Literatura</w:t>
      </w:r>
    </w:p>
    <w:p w14:paraId="3BB5D34D" w14:textId="77777777" w:rsidR="004969E4" w:rsidRPr="004969E4" w:rsidRDefault="004969E4" w:rsidP="004969E4">
      <w:pPr>
        <w:pStyle w:val="Prrafodelista"/>
        <w:spacing w:before="120" w:line="240" w:lineRule="auto"/>
        <w:jc w:val="both"/>
      </w:pPr>
      <w:r w:rsidRPr="004969E4">
        <w:rPr>
          <w:b/>
        </w:rPr>
        <w:t>Ay… qué disparate</w:t>
      </w:r>
      <w:proofErr w:type="gramStart"/>
      <w:r w:rsidRPr="004969E4">
        <w:rPr>
          <w:b/>
        </w:rPr>
        <w:t>!</w:t>
      </w:r>
      <w:proofErr w:type="gramEnd"/>
      <w:r w:rsidRPr="004969E4">
        <w:rPr>
          <w:b/>
        </w:rPr>
        <w:t xml:space="preserve">,  </w:t>
      </w:r>
      <w:r w:rsidRPr="004969E4">
        <w:t>de</w:t>
      </w:r>
      <w:r w:rsidRPr="004969E4">
        <w:rPr>
          <w:b/>
        </w:rPr>
        <w:t xml:space="preserve"> </w:t>
      </w:r>
      <w:r w:rsidRPr="004969E4">
        <w:t xml:space="preserve">María de los </w:t>
      </w:r>
      <w:proofErr w:type="spellStart"/>
      <w:r w:rsidRPr="004969E4">
        <w:t>Angeles</w:t>
      </w:r>
      <w:proofErr w:type="spellEnd"/>
      <w:r w:rsidRPr="004969E4">
        <w:t xml:space="preserve"> Bazán, estudiantes Didáctica de la Lengua y la Literatura  II – Prof. de Lengua y Literatura</w:t>
      </w:r>
    </w:p>
    <w:p w14:paraId="653865CA" w14:textId="77777777" w:rsidR="00BD44C7" w:rsidRPr="00BD44C7" w:rsidRDefault="00BD44C7" w:rsidP="00BD44C7">
      <w:pPr>
        <w:spacing w:before="120" w:line="240" w:lineRule="auto"/>
        <w:jc w:val="both"/>
        <w:rPr>
          <w:color w:val="00B050"/>
        </w:rPr>
      </w:pPr>
    </w:p>
    <w:p w14:paraId="3837D899" w14:textId="77777777" w:rsidR="00124359" w:rsidRDefault="00124359" w:rsidP="00124359">
      <w:pPr>
        <w:spacing w:line="240" w:lineRule="auto"/>
        <w:jc w:val="both"/>
        <w:rPr>
          <w:b/>
        </w:rPr>
      </w:pPr>
    </w:p>
    <w:p w14:paraId="3A2FAB4A" w14:textId="77777777" w:rsidR="00124359" w:rsidRPr="00644D98" w:rsidRDefault="00124359" w:rsidP="00124359">
      <w:pPr>
        <w:spacing w:line="240" w:lineRule="auto"/>
        <w:jc w:val="both"/>
      </w:pPr>
      <w:r w:rsidRPr="00124359">
        <w:rPr>
          <w:b/>
        </w:rPr>
        <w:t xml:space="preserve">Preguntas, comentarios y discusiones. </w:t>
      </w:r>
      <w:r>
        <w:t>(15</w:t>
      </w:r>
      <w:r w:rsidRPr="00644D98">
        <w:t xml:space="preserve"> minutos</w:t>
      </w:r>
      <w:r>
        <w:t>)</w:t>
      </w:r>
    </w:p>
    <w:p w14:paraId="51CB13D8" w14:textId="77777777" w:rsidR="00124359" w:rsidRPr="00644D98" w:rsidRDefault="00124359" w:rsidP="00124359">
      <w:pPr>
        <w:spacing w:line="240" w:lineRule="auto"/>
        <w:jc w:val="both"/>
      </w:pPr>
      <w:r>
        <w:t>Modera</w:t>
      </w:r>
      <w:r w:rsidRPr="00644D98">
        <w:t xml:space="preserve">: Ana Mariel </w:t>
      </w:r>
      <w:proofErr w:type="spellStart"/>
      <w:r w:rsidRPr="00644D98">
        <w:t>Weinstock</w:t>
      </w:r>
      <w:proofErr w:type="spellEnd"/>
    </w:p>
    <w:p w14:paraId="360F672C" w14:textId="77777777" w:rsidR="00124359" w:rsidRPr="00644D98" w:rsidRDefault="00124359" w:rsidP="00124359">
      <w:pPr>
        <w:spacing w:before="240" w:after="240"/>
        <w:jc w:val="both"/>
      </w:pPr>
      <w:r w:rsidRPr="00644D98">
        <w:t>RECREO  (15 minutos)</w:t>
      </w:r>
    </w:p>
    <w:p w14:paraId="61539A66" w14:textId="3585AD1F" w:rsidR="00356DFE" w:rsidRPr="00644D98" w:rsidRDefault="00356DFE" w:rsidP="00356DFE">
      <w:pPr>
        <w:spacing w:before="240" w:after="240"/>
        <w:jc w:val="both"/>
      </w:pPr>
      <w:r w:rsidRPr="00644D98">
        <w:t xml:space="preserve">BLOQUE III: </w:t>
      </w:r>
      <w:r w:rsidR="00825DF3">
        <w:t>20</w:t>
      </w:r>
      <w:r w:rsidR="004969E4">
        <w:t>.15</w:t>
      </w:r>
      <w:r w:rsidR="00825DF3">
        <w:t xml:space="preserve"> a </w:t>
      </w:r>
      <w:r w:rsidR="004969E4">
        <w:t>21.00</w:t>
      </w:r>
    </w:p>
    <w:p w14:paraId="4B7D5C1F" w14:textId="2DA79855" w:rsidR="00356DFE" w:rsidRPr="00644D98" w:rsidRDefault="00356DFE" w:rsidP="00356DFE">
      <w:pPr>
        <w:spacing w:before="240" w:after="240"/>
        <w:jc w:val="both"/>
      </w:pPr>
      <w:r w:rsidRPr="00644D98">
        <w:rPr>
          <w:b/>
        </w:rPr>
        <w:t>Proyectos de Investigación del ISFD N° 803 en la convocatoria 2021 INFOD</w:t>
      </w:r>
      <w:r w:rsidR="00F2399D">
        <w:t>. Expositores docentes</w:t>
      </w:r>
    </w:p>
    <w:p w14:paraId="2343F5E4" w14:textId="1403C18D" w:rsidR="00356DFE" w:rsidRPr="00644D98" w:rsidRDefault="00356DFE" w:rsidP="00356DFE">
      <w:pPr>
        <w:numPr>
          <w:ilvl w:val="0"/>
          <w:numId w:val="2"/>
        </w:numPr>
        <w:spacing w:before="240"/>
        <w:jc w:val="both"/>
      </w:pPr>
      <w:r w:rsidRPr="00644D98">
        <w:rPr>
          <w:b/>
        </w:rPr>
        <w:t xml:space="preserve">“Opciones pedagógicas en pandemia y su impacto en las propuestas de enseñanza de las Ciencias Naturales en las escuelas secundarias de Puerto </w:t>
      </w:r>
      <w:proofErr w:type="spellStart"/>
      <w:r w:rsidRPr="00644D98">
        <w:rPr>
          <w:b/>
        </w:rPr>
        <w:t>Madryn</w:t>
      </w:r>
      <w:proofErr w:type="spellEnd"/>
      <w:r w:rsidRPr="00644D98">
        <w:rPr>
          <w:b/>
        </w:rPr>
        <w:t>.”,</w:t>
      </w:r>
      <w:r w:rsidRPr="00644D98">
        <w:t xml:space="preserve"> Ileana </w:t>
      </w:r>
      <w:proofErr w:type="spellStart"/>
      <w:r w:rsidRPr="00644D98">
        <w:t>Farré</w:t>
      </w:r>
      <w:proofErr w:type="spellEnd"/>
      <w:r w:rsidR="00644D98" w:rsidRPr="00644D98">
        <w:t xml:space="preserve"> </w:t>
      </w:r>
    </w:p>
    <w:p w14:paraId="013D0380" w14:textId="6F250627" w:rsidR="00356DFE" w:rsidRPr="00644D98" w:rsidRDefault="00356DFE" w:rsidP="00644D98">
      <w:pPr>
        <w:numPr>
          <w:ilvl w:val="0"/>
          <w:numId w:val="2"/>
        </w:numPr>
        <w:ind w:left="714" w:hanging="357"/>
        <w:jc w:val="both"/>
      </w:pPr>
      <w:r w:rsidRPr="00644D98">
        <w:t>“</w:t>
      </w:r>
      <w:r w:rsidRPr="00644D98">
        <w:rPr>
          <w:b/>
        </w:rPr>
        <w:t xml:space="preserve">La presencia y el sentido del juego en las prácticas de enseñanza en el escenario de pandemia y aislamiento social, preventivo y obligatorio en las salas de 4 y 5 años de Escuelas de Nivel Inicial en la localidad de Puerto </w:t>
      </w:r>
      <w:proofErr w:type="spellStart"/>
      <w:r w:rsidRPr="00644D98">
        <w:rPr>
          <w:b/>
        </w:rPr>
        <w:t>Madryn</w:t>
      </w:r>
      <w:proofErr w:type="spellEnd"/>
      <w:r w:rsidRPr="00644D98">
        <w:rPr>
          <w:b/>
        </w:rPr>
        <w:t xml:space="preserve"> duran</w:t>
      </w:r>
      <w:r w:rsidR="00644D98" w:rsidRPr="00644D98">
        <w:rPr>
          <w:b/>
        </w:rPr>
        <w:t>te el año 2020”,</w:t>
      </w:r>
      <w:r w:rsidR="00644D98" w:rsidRPr="00644D98">
        <w:t xml:space="preserve"> Inés </w:t>
      </w:r>
      <w:proofErr w:type="spellStart"/>
      <w:r w:rsidR="00644D98" w:rsidRPr="00644D98">
        <w:t>Asorey</w:t>
      </w:r>
      <w:proofErr w:type="spellEnd"/>
      <w:r w:rsidR="00644D98" w:rsidRPr="00644D98">
        <w:t xml:space="preserve"> </w:t>
      </w:r>
    </w:p>
    <w:p w14:paraId="27E1073F" w14:textId="7A69EE64" w:rsidR="00644D98" w:rsidRPr="00644D98" w:rsidRDefault="00644D98" w:rsidP="00644D98">
      <w:pPr>
        <w:numPr>
          <w:ilvl w:val="0"/>
          <w:numId w:val="2"/>
        </w:numPr>
        <w:ind w:left="714" w:hanging="357"/>
        <w:jc w:val="both"/>
      </w:pPr>
      <w:r w:rsidRPr="00644D98">
        <w:rPr>
          <w:b/>
        </w:rPr>
        <w:t>“</w:t>
      </w:r>
      <w:bookmarkStart w:id="1" w:name="bookmark=kix.2dye49ptgds1" w:colFirst="0" w:colLast="0"/>
      <w:bookmarkEnd w:id="1"/>
      <w:r w:rsidRPr="00644D98">
        <w:rPr>
          <w:b/>
        </w:rPr>
        <w:t xml:space="preserve">Dificultades en el dominio del lenguaje escrito en escuelas de Puerto </w:t>
      </w:r>
      <w:proofErr w:type="spellStart"/>
      <w:r w:rsidRPr="00644D98">
        <w:rPr>
          <w:b/>
        </w:rPr>
        <w:t>Madryn</w:t>
      </w:r>
      <w:proofErr w:type="spellEnd"/>
      <w:r w:rsidRPr="00644D98">
        <w:rPr>
          <w:b/>
        </w:rPr>
        <w:t>. Estudio de casos.”</w:t>
      </w:r>
      <w:r w:rsidRPr="00644D98">
        <w:t xml:space="preserve">, Liliana Arroyo </w:t>
      </w:r>
    </w:p>
    <w:p w14:paraId="5AEEF6E8" w14:textId="77777777" w:rsidR="004969E4" w:rsidRDefault="004969E4" w:rsidP="00124359">
      <w:pPr>
        <w:spacing w:line="240" w:lineRule="auto"/>
        <w:jc w:val="both"/>
        <w:rPr>
          <w:b/>
        </w:rPr>
      </w:pPr>
    </w:p>
    <w:p w14:paraId="485EED03" w14:textId="604BD8D8" w:rsidR="00124359" w:rsidRPr="00644D98" w:rsidRDefault="00644D98" w:rsidP="00124359">
      <w:pPr>
        <w:spacing w:line="240" w:lineRule="auto"/>
        <w:jc w:val="both"/>
      </w:pPr>
      <w:r w:rsidRPr="00644D98">
        <w:rPr>
          <w:b/>
        </w:rPr>
        <w:t>Pregu</w:t>
      </w:r>
      <w:r w:rsidR="00124359">
        <w:rPr>
          <w:b/>
        </w:rPr>
        <w:t xml:space="preserve">ntas, comentarios y </w:t>
      </w:r>
      <w:r w:rsidR="00096FC9">
        <w:rPr>
          <w:b/>
        </w:rPr>
        <w:t>cierre</w:t>
      </w:r>
      <w:r w:rsidR="00124359">
        <w:rPr>
          <w:b/>
        </w:rPr>
        <w:t xml:space="preserve">. </w:t>
      </w:r>
    </w:p>
    <w:p w14:paraId="3F851374" w14:textId="593754F4" w:rsidR="00356DFE" w:rsidRPr="00644D98" w:rsidRDefault="00644D98" w:rsidP="00124359">
      <w:pPr>
        <w:spacing w:line="240" w:lineRule="auto"/>
        <w:jc w:val="both"/>
      </w:pPr>
      <w:r>
        <w:t>Modera</w:t>
      </w:r>
      <w:r w:rsidR="00356DFE" w:rsidRPr="00644D98">
        <w:t xml:space="preserve">: Ana Mariel </w:t>
      </w:r>
      <w:proofErr w:type="spellStart"/>
      <w:r w:rsidR="00356DFE" w:rsidRPr="00644D98">
        <w:t>Weinstock</w:t>
      </w:r>
      <w:proofErr w:type="spellEnd"/>
    </w:p>
    <w:p w14:paraId="4DDD3CDD" w14:textId="77777777" w:rsidR="00493E83" w:rsidRDefault="00493E83">
      <w:pPr>
        <w:spacing w:before="240" w:after="240"/>
        <w:jc w:val="both"/>
        <w:rPr>
          <w:color w:val="6AA84F"/>
        </w:rPr>
      </w:pPr>
    </w:p>
    <w:p w14:paraId="00000014" w14:textId="77777777" w:rsidR="00D524D0" w:rsidRDefault="00D524D0">
      <w:pPr>
        <w:spacing w:before="240" w:after="240"/>
        <w:jc w:val="both"/>
        <w:rPr>
          <w:color w:val="0000FF"/>
        </w:rPr>
      </w:pPr>
    </w:p>
    <w:p w14:paraId="00000034" w14:textId="4C3D5FB1" w:rsidR="00D524D0" w:rsidRDefault="00D524D0">
      <w:pPr>
        <w:spacing w:before="240" w:after="240"/>
        <w:jc w:val="center"/>
      </w:pPr>
    </w:p>
    <w:p w14:paraId="00000035" w14:textId="77777777" w:rsidR="00D524D0" w:rsidRDefault="00D524D0"/>
    <w:sectPr w:rsidR="00D524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A57"/>
    <w:multiLevelType w:val="hybridMultilevel"/>
    <w:tmpl w:val="70E69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14ED"/>
    <w:multiLevelType w:val="multilevel"/>
    <w:tmpl w:val="D4AEC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2D8161B"/>
    <w:multiLevelType w:val="multilevel"/>
    <w:tmpl w:val="6E4CE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2F50285"/>
    <w:multiLevelType w:val="hybridMultilevel"/>
    <w:tmpl w:val="7326F9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1095"/>
    <w:multiLevelType w:val="multilevel"/>
    <w:tmpl w:val="BDA28F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380512A"/>
    <w:multiLevelType w:val="hybridMultilevel"/>
    <w:tmpl w:val="FB184A1E"/>
    <w:lvl w:ilvl="0" w:tplc="EBBC28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50F7F"/>
    <w:multiLevelType w:val="multilevel"/>
    <w:tmpl w:val="BDA28F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6B34EA8"/>
    <w:multiLevelType w:val="hybridMultilevel"/>
    <w:tmpl w:val="07280AAE"/>
    <w:lvl w:ilvl="0" w:tplc="C0BC9C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03B06"/>
    <w:multiLevelType w:val="hybridMultilevel"/>
    <w:tmpl w:val="9E3C0D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21360"/>
    <w:multiLevelType w:val="multilevel"/>
    <w:tmpl w:val="E6668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84B1530"/>
    <w:multiLevelType w:val="hybridMultilevel"/>
    <w:tmpl w:val="1FFA061A"/>
    <w:lvl w:ilvl="0" w:tplc="AF3040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D0"/>
    <w:rsid w:val="00071165"/>
    <w:rsid w:val="00096FC9"/>
    <w:rsid w:val="000A48BE"/>
    <w:rsid w:val="000F3C13"/>
    <w:rsid w:val="00124359"/>
    <w:rsid w:val="00167832"/>
    <w:rsid w:val="002A4300"/>
    <w:rsid w:val="002C2E0B"/>
    <w:rsid w:val="002C4778"/>
    <w:rsid w:val="002E283F"/>
    <w:rsid w:val="002E54E1"/>
    <w:rsid w:val="00356DFE"/>
    <w:rsid w:val="003A45DE"/>
    <w:rsid w:val="00444081"/>
    <w:rsid w:val="00493E83"/>
    <w:rsid w:val="004969E4"/>
    <w:rsid w:val="00580BE2"/>
    <w:rsid w:val="00581189"/>
    <w:rsid w:val="005D0399"/>
    <w:rsid w:val="00644D98"/>
    <w:rsid w:val="006D5AD8"/>
    <w:rsid w:val="007C3076"/>
    <w:rsid w:val="007C6B75"/>
    <w:rsid w:val="00825DF3"/>
    <w:rsid w:val="008C7570"/>
    <w:rsid w:val="008D4780"/>
    <w:rsid w:val="009C786E"/>
    <w:rsid w:val="009E30F2"/>
    <w:rsid w:val="00A00D1F"/>
    <w:rsid w:val="00A91F5B"/>
    <w:rsid w:val="00AF5C18"/>
    <w:rsid w:val="00B05800"/>
    <w:rsid w:val="00B91486"/>
    <w:rsid w:val="00BD44C7"/>
    <w:rsid w:val="00BF0F2F"/>
    <w:rsid w:val="00C61E23"/>
    <w:rsid w:val="00D0158A"/>
    <w:rsid w:val="00D36D3D"/>
    <w:rsid w:val="00D524D0"/>
    <w:rsid w:val="00D819A3"/>
    <w:rsid w:val="00E32FE1"/>
    <w:rsid w:val="00E46977"/>
    <w:rsid w:val="00E51D15"/>
    <w:rsid w:val="00EE3571"/>
    <w:rsid w:val="00F2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03886-2823-4EC7-A3A1-B399F606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6D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DF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239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4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Mariel Weinstock</dc:creator>
  <cp:lastModifiedBy>Ana Mariel</cp:lastModifiedBy>
  <cp:revision>3</cp:revision>
  <dcterms:created xsi:type="dcterms:W3CDTF">2021-09-27T20:45:00Z</dcterms:created>
  <dcterms:modified xsi:type="dcterms:W3CDTF">2021-09-27T20:46:00Z</dcterms:modified>
</cp:coreProperties>
</file>