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B4" w:rsidRDefault="00115CB4" w:rsidP="00115CB4">
      <w:pPr>
        <w:spacing w:after="0" w:line="240" w:lineRule="auto"/>
      </w:pPr>
      <w:r>
        <w:t xml:space="preserve">Dirección General de Educación Superior y </w:t>
      </w:r>
    </w:p>
    <w:p w:rsidR="00115CB4" w:rsidRPr="00785CE2" w:rsidRDefault="00115CB4" w:rsidP="00115CB4">
      <w:pPr>
        <w:spacing w:after="0" w:line="240" w:lineRule="auto"/>
        <w:rPr>
          <w:rFonts w:ascii="Times New Roman" w:eastAsia="Times New Roman" w:hAnsi="Times New Roman" w:cs="Times New Roman"/>
          <w:b/>
          <w:lang w:val="es-ES" w:eastAsia="es-ES"/>
        </w:rPr>
      </w:pPr>
      <w:r>
        <w:t>Formación Docente Inicial</w:t>
      </w:r>
    </w:p>
    <w:p w:rsidR="00115CB4" w:rsidRDefault="00115CB4" w:rsidP="00115CB4">
      <w:pPr>
        <w:jc w:val="right"/>
      </w:pPr>
      <w:r>
        <w:rPr>
          <w:noProof/>
          <w:lang w:val="es-ES" w:eastAsia="es-ES"/>
        </w:rPr>
        <w:drawing>
          <wp:inline distT="0" distB="0" distL="0" distR="0">
            <wp:extent cx="1743075" cy="872904"/>
            <wp:effectExtent l="19050" t="0" r="9525" b="0"/>
            <wp:docPr id="1" name="Imagen 1" descr="Resultado de imagen para isfd 803 puerto madryn chub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sfd 803 puerto madryn chubut"/>
                    <pic:cNvPicPr>
                      <a:picLocks noChangeAspect="1" noChangeArrowheads="1"/>
                    </pic:cNvPicPr>
                  </pic:nvPicPr>
                  <pic:blipFill>
                    <a:blip r:embed="rId5" cstate="print"/>
                    <a:srcRect/>
                    <a:stretch>
                      <a:fillRect/>
                    </a:stretch>
                  </pic:blipFill>
                  <pic:spPr bwMode="auto">
                    <a:xfrm>
                      <a:off x="0" y="0"/>
                      <a:ext cx="1746167" cy="874452"/>
                    </a:xfrm>
                    <a:prstGeom prst="rect">
                      <a:avLst/>
                    </a:prstGeom>
                    <a:noFill/>
                    <a:ln w="9525">
                      <a:noFill/>
                      <a:miter lim="800000"/>
                      <a:headEnd/>
                      <a:tailEnd/>
                    </a:ln>
                  </pic:spPr>
                </pic:pic>
              </a:graphicData>
            </a:graphic>
          </wp:inline>
        </w:drawing>
      </w:r>
      <w:r>
        <w:t xml:space="preserve">        </w:t>
      </w:r>
    </w:p>
    <w:p w:rsidR="00115CB4" w:rsidRDefault="00115CB4" w:rsidP="00115CB4"/>
    <w:p w:rsidR="00115CB4" w:rsidRDefault="00115CB4" w:rsidP="00115CB4"/>
    <w:p w:rsidR="00115CB4" w:rsidRDefault="00115CB4" w:rsidP="00115CB4">
      <w:pPr>
        <w:jc w:val="center"/>
        <w:rPr>
          <w:rFonts w:asciiTheme="majorHAnsi" w:hAnsiTheme="majorHAnsi"/>
          <w:b/>
          <w:sz w:val="56"/>
          <w:szCs w:val="56"/>
        </w:rPr>
      </w:pPr>
      <w:r>
        <w:rPr>
          <w:rFonts w:asciiTheme="majorHAnsi" w:hAnsiTheme="majorHAnsi"/>
          <w:b/>
          <w:sz w:val="56"/>
          <w:szCs w:val="56"/>
        </w:rPr>
        <w:t>PROGRAMA DE PEDAGOGÍA</w:t>
      </w:r>
    </w:p>
    <w:p w:rsidR="00115CB4" w:rsidRDefault="00115CB4" w:rsidP="00115CB4">
      <w:pPr>
        <w:jc w:val="center"/>
        <w:rPr>
          <w:rFonts w:asciiTheme="majorHAnsi" w:hAnsiTheme="majorHAnsi"/>
          <w:b/>
          <w:sz w:val="32"/>
          <w:szCs w:val="32"/>
        </w:rPr>
      </w:pPr>
    </w:p>
    <w:p w:rsidR="00115CB4" w:rsidRPr="00115CB4" w:rsidRDefault="00115CB4" w:rsidP="00115CB4">
      <w:pPr>
        <w:jc w:val="center"/>
        <w:rPr>
          <w:rFonts w:asciiTheme="majorHAnsi" w:hAnsiTheme="majorHAnsi"/>
          <w:b/>
          <w:sz w:val="32"/>
          <w:szCs w:val="32"/>
        </w:rPr>
      </w:pPr>
      <w:r w:rsidRPr="00115CB4">
        <w:rPr>
          <w:rFonts w:asciiTheme="majorHAnsi" w:hAnsiTheme="majorHAnsi"/>
          <w:b/>
          <w:sz w:val="32"/>
          <w:szCs w:val="32"/>
        </w:rPr>
        <w:t>PROFESORADO DE EDUCACION ESPECIAL CON ORIENTACIÓN EN DISCAPACIDAD INTELECTUAL</w:t>
      </w:r>
    </w:p>
    <w:p w:rsidR="00115CB4" w:rsidRDefault="00115CB4" w:rsidP="00115CB4">
      <w:pPr>
        <w:spacing w:line="360" w:lineRule="auto"/>
        <w:jc w:val="both"/>
        <w:rPr>
          <w:rFonts w:ascii="Arial" w:hAnsi="Arial" w:cs="Arial"/>
          <w:b/>
          <w:sz w:val="24"/>
          <w:szCs w:val="24"/>
          <w:u w:val="single"/>
          <w:lang w:val="es-ES"/>
        </w:rPr>
      </w:pPr>
    </w:p>
    <w:p w:rsidR="00115CB4" w:rsidRDefault="00115CB4" w:rsidP="00115CB4">
      <w:pPr>
        <w:spacing w:line="360" w:lineRule="auto"/>
        <w:jc w:val="both"/>
        <w:rPr>
          <w:rFonts w:ascii="Arial" w:hAnsi="Arial" w:cs="Arial"/>
          <w:b/>
          <w:sz w:val="24"/>
          <w:szCs w:val="24"/>
          <w:u w:val="single"/>
          <w:lang w:val="es-ES"/>
        </w:rPr>
      </w:pPr>
    </w:p>
    <w:p w:rsidR="00115CB4" w:rsidRPr="00524EC2" w:rsidRDefault="00115CB4" w:rsidP="00115CB4">
      <w:pPr>
        <w:spacing w:line="360" w:lineRule="auto"/>
        <w:jc w:val="both"/>
        <w:rPr>
          <w:rFonts w:ascii="Arial" w:hAnsi="Arial" w:cs="Arial"/>
          <w:sz w:val="24"/>
          <w:szCs w:val="24"/>
          <w:lang w:val="es-ES"/>
        </w:rPr>
      </w:pPr>
      <w:r w:rsidRPr="00524EC2">
        <w:rPr>
          <w:rFonts w:ascii="Arial" w:hAnsi="Arial" w:cs="Arial"/>
          <w:i/>
          <w:sz w:val="24"/>
          <w:szCs w:val="24"/>
        </w:rPr>
        <w:t xml:space="preserve"> </w:t>
      </w:r>
    </w:p>
    <w:p w:rsidR="00115CB4" w:rsidRPr="00524EC2" w:rsidRDefault="00115CB4" w:rsidP="00115CB4">
      <w:pPr>
        <w:spacing w:line="360" w:lineRule="auto"/>
        <w:jc w:val="both"/>
        <w:rPr>
          <w:rFonts w:ascii="Arial" w:hAnsi="Arial" w:cs="Arial"/>
          <w:sz w:val="24"/>
          <w:szCs w:val="24"/>
          <w:lang w:val="es-ES"/>
        </w:rPr>
      </w:pPr>
      <w:r w:rsidRPr="00524EC2">
        <w:rPr>
          <w:rFonts w:ascii="Arial" w:hAnsi="Arial" w:cs="Arial"/>
          <w:b/>
          <w:sz w:val="24"/>
          <w:szCs w:val="24"/>
          <w:u w:val="single"/>
          <w:lang w:val="es-ES"/>
        </w:rPr>
        <w:t>Ubicación en el diseño curricular</w:t>
      </w:r>
      <w:r w:rsidRPr="00524EC2">
        <w:rPr>
          <w:rFonts w:ascii="Arial" w:hAnsi="Arial" w:cs="Arial"/>
          <w:b/>
          <w:sz w:val="24"/>
          <w:szCs w:val="24"/>
          <w:lang w:val="es-ES"/>
        </w:rPr>
        <w:t xml:space="preserve">: </w:t>
      </w:r>
      <w:r>
        <w:rPr>
          <w:rFonts w:ascii="Arial" w:hAnsi="Arial" w:cs="Arial"/>
          <w:sz w:val="24"/>
          <w:szCs w:val="24"/>
          <w:lang w:val="es-ES"/>
        </w:rPr>
        <w:t>1° Año – 1° cuatrimestre</w:t>
      </w:r>
    </w:p>
    <w:p w:rsidR="00115CB4" w:rsidRPr="00524EC2" w:rsidRDefault="00115CB4" w:rsidP="00115CB4">
      <w:pPr>
        <w:autoSpaceDE w:val="0"/>
        <w:autoSpaceDN w:val="0"/>
        <w:adjustRightInd w:val="0"/>
        <w:spacing w:line="360" w:lineRule="auto"/>
        <w:rPr>
          <w:rFonts w:ascii="Arial" w:hAnsi="Arial" w:cs="Arial"/>
          <w:i/>
          <w:iCs/>
          <w:sz w:val="24"/>
          <w:szCs w:val="24"/>
          <w:lang w:val="es-ES"/>
        </w:rPr>
      </w:pPr>
      <w:r w:rsidRPr="00524EC2">
        <w:rPr>
          <w:rFonts w:ascii="Arial" w:hAnsi="Arial" w:cs="Arial"/>
          <w:b/>
          <w:sz w:val="24"/>
          <w:szCs w:val="24"/>
          <w:u w:val="single"/>
          <w:lang w:val="es-ES"/>
        </w:rPr>
        <w:t>Carga horaria</w:t>
      </w:r>
      <w:r w:rsidRPr="00524EC2">
        <w:rPr>
          <w:rFonts w:ascii="Arial" w:hAnsi="Arial" w:cs="Arial"/>
          <w:b/>
          <w:sz w:val="24"/>
          <w:szCs w:val="24"/>
          <w:lang w:val="es-ES"/>
        </w:rPr>
        <w:t>:</w:t>
      </w:r>
      <w:r w:rsidRPr="00524EC2">
        <w:rPr>
          <w:rFonts w:ascii="Arial" w:hAnsi="Arial" w:cs="Arial"/>
          <w:sz w:val="24"/>
          <w:szCs w:val="24"/>
          <w:lang w:val="es-ES"/>
        </w:rPr>
        <w:t xml:space="preserve"> </w:t>
      </w:r>
      <w:r>
        <w:rPr>
          <w:rFonts w:ascii="Arial" w:hAnsi="Arial" w:cs="Arial"/>
          <w:sz w:val="24"/>
          <w:szCs w:val="24"/>
          <w:lang w:val="es-ES"/>
        </w:rPr>
        <w:t>6hs. Cátedra (4hs) -96hs. Cátedra total (64 hs)</w:t>
      </w:r>
    </w:p>
    <w:p w:rsidR="00115CB4" w:rsidRPr="001C00F6" w:rsidRDefault="00115CB4" w:rsidP="00115CB4">
      <w:pPr>
        <w:spacing w:after="0" w:line="360" w:lineRule="auto"/>
        <w:rPr>
          <w:rFonts w:ascii="Times New Roman" w:eastAsia="Times New Roman" w:hAnsi="Times New Roman" w:cs="Times New Roman"/>
          <w:b/>
          <w:lang w:val="es-ES" w:eastAsia="es-ES"/>
        </w:rPr>
      </w:pPr>
      <w:r w:rsidRPr="001C00F6">
        <w:rPr>
          <w:rFonts w:ascii="Arial" w:hAnsi="Arial" w:cs="Arial"/>
          <w:b/>
          <w:sz w:val="24"/>
          <w:szCs w:val="24"/>
          <w:u w:val="single"/>
          <w:lang w:val="es-ES"/>
        </w:rPr>
        <w:t>Docentes:</w:t>
      </w:r>
      <w:r w:rsidRPr="00A90F70">
        <w:rPr>
          <w:rFonts w:ascii="Times New Roman" w:eastAsia="Times New Roman" w:hAnsi="Times New Roman" w:cs="Times New Roman"/>
          <w:b/>
          <w:lang w:val="es-ES" w:eastAsia="es-ES"/>
        </w:rPr>
        <w:t xml:space="preserve"> </w:t>
      </w:r>
      <w:r>
        <w:rPr>
          <w:rFonts w:ascii="Times New Roman" w:eastAsia="Times New Roman" w:hAnsi="Times New Roman" w:cs="Times New Roman"/>
          <w:b/>
          <w:lang w:val="es-ES" w:eastAsia="es-ES"/>
        </w:rPr>
        <w:t xml:space="preserve">   </w:t>
      </w:r>
      <w:proofErr w:type="spellStart"/>
      <w:r>
        <w:rPr>
          <w:rFonts w:ascii="Arial" w:hAnsi="Arial" w:cs="Arial"/>
          <w:sz w:val="24"/>
          <w:szCs w:val="24"/>
          <w:lang w:val="es-ES"/>
        </w:rPr>
        <w:t>Lic</w:t>
      </w:r>
      <w:proofErr w:type="spellEnd"/>
      <w:r>
        <w:rPr>
          <w:rFonts w:ascii="Arial" w:hAnsi="Arial" w:cs="Arial"/>
          <w:sz w:val="24"/>
          <w:szCs w:val="24"/>
          <w:lang w:val="es-ES"/>
        </w:rPr>
        <w:t xml:space="preserve"> y Prof. </w:t>
      </w:r>
      <w:r w:rsidRPr="001C00F6">
        <w:rPr>
          <w:rFonts w:ascii="Arial" w:hAnsi="Arial" w:cs="Arial"/>
          <w:sz w:val="24"/>
          <w:szCs w:val="24"/>
          <w:lang w:val="es-ES"/>
        </w:rPr>
        <w:t xml:space="preserve"> Castro Carolina del valle</w:t>
      </w:r>
      <w:r>
        <w:rPr>
          <w:rFonts w:ascii="Arial" w:hAnsi="Arial" w:cs="Arial"/>
          <w:sz w:val="24"/>
          <w:szCs w:val="24"/>
          <w:lang w:val="es-ES"/>
        </w:rPr>
        <w:t>.</w:t>
      </w:r>
    </w:p>
    <w:p w:rsidR="00115CB4" w:rsidRDefault="00115CB4" w:rsidP="00115CB4">
      <w:pPr>
        <w:spacing w:after="0" w:line="240" w:lineRule="auto"/>
        <w:rPr>
          <w:rFonts w:ascii="Times New Roman" w:eastAsia="Times New Roman" w:hAnsi="Times New Roman" w:cs="Times New Roman"/>
          <w:sz w:val="28"/>
          <w:szCs w:val="28"/>
          <w:lang w:val="es-ES" w:eastAsia="es-ES"/>
        </w:rPr>
      </w:pPr>
    </w:p>
    <w:p w:rsidR="00115CB4" w:rsidRDefault="00115CB4" w:rsidP="00115CB4">
      <w:pPr>
        <w:spacing w:after="0" w:line="240" w:lineRule="auto"/>
        <w:rPr>
          <w:rFonts w:ascii="Times New Roman" w:eastAsia="Times New Roman" w:hAnsi="Times New Roman" w:cs="Times New Roman"/>
          <w:sz w:val="28"/>
          <w:szCs w:val="28"/>
          <w:lang w:val="es-ES" w:eastAsia="es-ES"/>
        </w:rPr>
      </w:pPr>
    </w:p>
    <w:p w:rsidR="00115CB4" w:rsidRDefault="00203877" w:rsidP="00115CB4">
      <w:pPr>
        <w:spacing w:after="0" w:line="240" w:lineRule="auto"/>
        <w:jc w:val="right"/>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Año: 2020</w:t>
      </w:r>
      <w:bookmarkStart w:id="0" w:name="_GoBack"/>
      <w:bookmarkEnd w:id="0"/>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Default="00115CB4" w:rsidP="00115CB4">
      <w:pPr>
        <w:spacing w:after="0" w:line="240" w:lineRule="auto"/>
        <w:jc w:val="right"/>
        <w:rPr>
          <w:rFonts w:ascii="Times New Roman" w:eastAsia="Times New Roman" w:hAnsi="Times New Roman" w:cs="Times New Roman"/>
          <w:sz w:val="28"/>
          <w:szCs w:val="28"/>
          <w:lang w:val="es-ES" w:eastAsia="es-ES"/>
        </w:rPr>
      </w:pPr>
    </w:p>
    <w:p w:rsidR="00115CB4" w:rsidRPr="004F5EB3" w:rsidRDefault="00115CB4" w:rsidP="00115CB4">
      <w:pPr>
        <w:spacing w:line="360" w:lineRule="auto"/>
        <w:jc w:val="both"/>
        <w:rPr>
          <w:rFonts w:ascii="Arial" w:hAnsi="Arial" w:cs="Arial"/>
          <w:b/>
        </w:rPr>
      </w:pPr>
      <w:r w:rsidRPr="004F5EB3">
        <w:rPr>
          <w:rFonts w:ascii="Arial" w:hAnsi="Arial" w:cs="Arial"/>
          <w:b/>
          <w:u w:val="single"/>
        </w:rPr>
        <w:lastRenderedPageBreak/>
        <w:t>FUNDAMENTACIÓN</w:t>
      </w:r>
    </w:p>
    <w:p w:rsidR="00115CB4" w:rsidRPr="00115CB4" w:rsidRDefault="00115CB4" w:rsidP="00115CB4">
      <w:pPr>
        <w:spacing w:line="360" w:lineRule="auto"/>
        <w:jc w:val="both"/>
        <w:rPr>
          <w:rFonts w:ascii="Times New Roman" w:eastAsia="Calibri" w:hAnsi="Times New Roman" w:cs="Times New Roman"/>
          <w:lang w:val="es-ES"/>
        </w:rPr>
      </w:pPr>
      <w:r w:rsidRPr="00115CB4">
        <w:rPr>
          <w:rFonts w:ascii="Arial" w:hAnsi="Arial" w:cs="Arial"/>
        </w:rPr>
        <w:t xml:space="preserve">           Existe un impacto real de la acción de los docentes sobre la calidad de los aprendizajes de los estudiantes y por ende, la calidad de la formación disciplinaria, pedagógica y didáctica de los profesores requiere ser tomada en cuenta como un elemento fundamental. Es necesario, en este sentido atender a las necesidades de formación docente inicial y continua, con el propósito de fortalecer el accionar docente.</w:t>
      </w:r>
      <w:r w:rsidRPr="00115CB4">
        <w:rPr>
          <w:rFonts w:ascii="Times New Roman" w:eastAsia="Calibri" w:hAnsi="Times New Roman" w:cs="Times New Roman"/>
          <w:lang w:val="es-ES"/>
        </w:rPr>
        <w:t xml:space="preserve"> </w:t>
      </w:r>
    </w:p>
    <w:p w:rsidR="00115CB4" w:rsidRPr="00115CB4" w:rsidRDefault="00115CB4" w:rsidP="00115CB4">
      <w:pPr>
        <w:spacing w:line="360" w:lineRule="auto"/>
        <w:jc w:val="both"/>
        <w:rPr>
          <w:rFonts w:ascii="Times New Roman" w:eastAsia="Calibri" w:hAnsi="Times New Roman" w:cs="Times New Roman"/>
          <w:lang w:val="es-ES"/>
        </w:rPr>
      </w:pPr>
      <w:r w:rsidRPr="00115CB4">
        <w:rPr>
          <w:rFonts w:ascii="Arial" w:hAnsi="Arial" w:cs="Arial"/>
        </w:rPr>
        <w:t xml:space="preserve">Esta propuesta de abordaje del espacio curricular Pedagogía está pensada, según se expresa en el Diseño Curricular, para  quienes se desempeñaran como futuros docentes, con la intención de facilitar los marcos y herramientas teóricas que permitan reconocer los alcances y aportes de las teorías pedagógicas para el análisis de las actuales condiciones sociales de escolarización en la educación Especial, aportando saberes que les permitirán interpretar, comprender y posteriormente intervenir en los diversos espacios educativos. </w:t>
      </w:r>
    </w:p>
    <w:p w:rsidR="00115CB4" w:rsidRPr="00115CB4" w:rsidRDefault="00115CB4" w:rsidP="00115CB4">
      <w:pPr>
        <w:spacing w:line="360" w:lineRule="auto"/>
        <w:jc w:val="both"/>
        <w:rPr>
          <w:rFonts w:ascii="Arial" w:hAnsi="Arial" w:cs="Arial"/>
        </w:rPr>
      </w:pPr>
      <w:r w:rsidRPr="00115CB4">
        <w:rPr>
          <w:rFonts w:ascii="Arial" w:hAnsi="Arial" w:cs="Arial"/>
        </w:rPr>
        <w:t>Así también, posibilitará a los estudiantes reflexionar sobre las implicancias éticas, sociales y políticas que subyacen a todo planteo Pedagógico.</w:t>
      </w:r>
    </w:p>
    <w:p w:rsidR="00115CB4" w:rsidRPr="00115CB4" w:rsidRDefault="00115CB4" w:rsidP="00115CB4">
      <w:pPr>
        <w:spacing w:line="360" w:lineRule="auto"/>
        <w:jc w:val="both"/>
        <w:rPr>
          <w:rFonts w:ascii="Arial" w:hAnsi="Arial" w:cs="Arial"/>
        </w:rPr>
      </w:pPr>
      <w:r w:rsidRPr="00115CB4">
        <w:rPr>
          <w:rFonts w:ascii="Arial" w:hAnsi="Arial" w:cs="Arial"/>
        </w:rPr>
        <w:t>La pedagogía constituye un campo disciplinar complejo, de limites indefinidos, en tanto su desarrollo va incorporando conocimientos y métodos provenientes de otras disciplinas.</w:t>
      </w:r>
    </w:p>
    <w:p w:rsidR="00115CB4" w:rsidRDefault="00115CB4" w:rsidP="00115CB4">
      <w:pPr>
        <w:spacing w:line="360" w:lineRule="auto"/>
        <w:jc w:val="both"/>
        <w:rPr>
          <w:rFonts w:ascii="Arial" w:hAnsi="Arial" w:cs="Arial"/>
        </w:rPr>
      </w:pPr>
      <w:r w:rsidRPr="00115CB4">
        <w:rPr>
          <w:rFonts w:ascii="Arial" w:hAnsi="Arial" w:cs="Arial"/>
        </w:rPr>
        <w:t>Es preciso además reconocer su doble carácter: como campo teórico, y como práctica social, desde la que asume la no-neutralidad tanto de la práctica educativa como de los discursos educativos. El saber pedagógico se produce permanentemente cuando la comunidad educativa investiga el sentido de lo que hace, las características de aquellos y aquellas a quienes enseña, la pertinencia y la trascendencia de lo que enseña. La pedagogía lleva al docente  a percibir los procesos que suceden a su alrededor y a buscar los mejores procedimientos para intervenir critica y en forma innovadora en ellos.</w:t>
      </w:r>
    </w:p>
    <w:p w:rsidR="00115CB4" w:rsidRPr="004F5EB3" w:rsidRDefault="00115CB4" w:rsidP="00115CB4">
      <w:pPr>
        <w:pStyle w:val="HTMLconformatoprevio"/>
        <w:spacing w:line="360" w:lineRule="auto"/>
        <w:rPr>
          <w:rFonts w:ascii="Arial" w:hAnsi="Arial" w:cs="Arial"/>
          <w:b/>
          <w:sz w:val="22"/>
          <w:szCs w:val="22"/>
          <w:u w:val="single"/>
        </w:rPr>
      </w:pPr>
      <w:r w:rsidRPr="004F5EB3">
        <w:rPr>
          <w:rFonts w:ascii="Arial" w:hAnsi="Arial" w:cs="Arial"/>
          <w:b/>
          <w:sz w:val="22"/>
          <w:szCs w:val="22"/>
          <w:u w:val="single"/>
        </w:rPr>
        <w:t>PROPÓSITOS Y OBJETIVOS</w:t>
      </w:r>
    </w:p>
    <w:p w:rsidR="00115CB4" w:rsidRPr="00115CB4" w:rsidRDefault="00115CB4" w:rsidP="00115CB4">
      <w:pPr>
        <w:pStyle w:val="Prrafodelista"/>
        <w:spacing w:after="0" w:line="360" w:lineRule="auto"/>
        <w:jc w:val="both"/>
        <w:rPr>
          <w:rFonts w:ascii="Times New Roman" w:hAnsi="Times New Roman" w:cs="Times New Roman"/>
          <w:lang w:val="es-ES"/>
        </w:rPr>
      </w:pPr>
    </w:p>
    <w:p w:rsidR="00115CB4" w:rsidRPr="00115CB4" w:rsidRDefault="00115CB4" w:rsidP="00115CB4">
      <w:pPr>
        <w:pStyle w:val="Prrafodelista"/>
        <w:numPr>
          <w:ilvl w:val="0"/>
          <w:numId w:val="2"/>
        </w:numPr>
        <w:spacing w:after="0" w:line="360" w:lineRule="auto"/>
        <w:jc w:val="both"/>
        <w:rPr>
          <w:rFonts w:ascii="Arial" w:eastAsia="Times New Roman" w:hAnsi="Arial" w:cs="Arial"/>
          <w:color w:val="000000"/>
          <w:lang w:val="es-ES" w:eastAsia="es-ES"/>
        </w:rPr>
      </w:pPr>
      <w:r w:rsidRPr="00115CB4">
        <w:rPr>
          <w:rFonts w:ascii="Arial" w:eastAsia="Times New Roman" w:hAnsi="Arial" w:cs="Arial"/>
          <w:color w:val="000000"/>
          <w:lang w:val="es-ES" w:eastAsia="es-ES"/>
        </w:rPr>
        <w:t>facilitar la formación para el desarrollo profesional de los estudiantes.</w:t>
      </w:r>
    </w:p>
    <w:p w:rsidR="00115CB4" w:rsidRPr="00115CB4" w:rsidRDefault="00115CB4" w:rsidP="00115CB4">
      <w:pPr>
        <w:pStyle w:val="Prrafodelista"/>
        <w:numPr>
          <w:ilvl w:val="0"/>
          <w:numId w:val="2"/>
        </w:numPr>
        <w:spacing w:after="0" w:line="360" w:lineRule="auto"/>
        <w:jc w:val="both"/>
        <w:rPr>
          <w:rFonts w:ascii="Arial" w:eastAsia="Times New Roman" w:hAnsi="Arial" w:cs="Arial"/>
          <w:color w:val="000000"/>
          <w:lang w:val="es-ES" w:eastAsia="es-ES"/>
        </w:rPr>
      </w:pPr>
      <w:r w:rsidRPr="00115CB4">
        <w:rPr>
          <w:rFonts w:ascii="Arial" w:eastAsia="Times New Roman" w:hAnsi="Arial" w:cs="Arial"/>
          <w:color w:val="000000"/>
          <w:lang w:val="es-ES" w:eastAsia="es-ES"/>
        </w:rPr>
        <w:t>Ofrecer a los/as estudiantes los fundamentos teóricos necesarios para llevar a cabo un proceso de observación y registro de la realidad educativa de la cual forman parte.</w:t>
      </w:r>
    </w:p>
    <w:p w:rsidR="00115CB4" w:rsidRPr="00115CB4" w:rsidRDefault="00115CB4" w:rsidP="00115CB4">
      <w:pPr>
        <w:pStyle w:val="Prrafodelista"/>
        <w:numPr>
          <w:ilvl w:val="0"/>
          <w:numId w:val="2"/>
        </w:numPr>
        <w:spacing w:after="0" w:line="360" w:lineRule="auto"/>
        <w:jc w:val="both"/>
        <w:rPr>
          <w:rFonts w:ascii="Arial" w:eastAsia="Times New Roman" w:hAnsi="Arial" w:cs="Arial"/>
          <w:color w:val="000000"/>
          <w:lang w:val="es-ES" w:eastAsia="es-ES"/>
        </w:rPr>
      </w:pPr>
      <w:r w:rsidRPr="00115CB4">
        <w:rPr>
          <w:rFonts w:ascii="Arial" w:eastAsia="Times New Roman" w:hAnsi="Arial" w:cs="Arial"/>
          <w:color w:val="000000"/>
          <w:lang w:val="es-ES" w:eastAsia="es-ES"/>
        </w:rPr>
        <w:t>Generar  dispositivos de grupo que promuevan el intercambio y la crítica y, así, acompañar el proceso de formación docente.</w:t>
      </w:r>
    </w:p>
    <w:p w:rsidR="00115CB4" w:rsidRPr="00115CB4" w:rsidRDefault="00115CB4" w:rsidP="00115CB4">
      <w:pPr>
        <w:spacing w:after="0" w:line="360" w:lineRule="auto"/>
        <w:jc w:val="right"/>
        <w:rPr>
          <w:rFonts w:ascii="Arial" w:eastAsia="Times New Roman" w:hAnsi="Arial" w:cs="Arial"/>
          <w:color w:val="000000"/>
          <w:lang w:val="es-ES" w:eastAsia="es-ES"/>
        </w:rPr>
      </w:pPr>
    </w:p>
    <w:p w:rsidR="00115CB4" w:rsidRPr="00115CB4" w:rsidRDefault="00115CB4" w:rsidP="00115CB4">
      <w:pPr>
        <w:spacing w:after="0" w:line="360" w:lineRule="auto"/>
        <w:jc w:val="both"/>
        <w:rPr>
          <w:rFonts w:ascii="Arial" w:eastAsia="Times New Roman" w:hAnsi="Arial" w:cs="Arial"/>
          <w:color w:val="000000"/>
          <w:lang w:val="es-ES" w:eastAsia="es-ES"/>
        </w:rPr>
      </w:pPr>
      <w:r w:rsidRPr="00115CB4">
        <w:rPr>
          <w:rFonts w:ascii="Arial" w:eastAsia="Times New Roman" w:hAnsi="Arial" w:cs="Arial"/>
          <w:color w:val="000000"/>
          <w:lang w:val="es-ES" w:eastAsia="es-ES"/>
        </w:rPr>
        <w:t xml:space="preserve">           Que los estudiantes logren:</w:t>
      </w:r>
    </w:p>
    <w:p w:rsidR="00115CB4" w:rsidRPr="00115CB4" w:rsidRDefault="00115CB4" w:rsidP="00115CB4">
      <w:pPr>
        <w:pStyle w:val="Sinespaciado1"/>
        <w:ind w:left="720"/>
        <w:jc w:val="both"/>
        <w:rPr>
          <w:rFonts w:ascii="Arial" w:eastAsia="Times New Roman" w:hAnsi="Arial" w:cs="Arial"/>
          <w:color w:val="000000"/>
          <w:kern w:val="0"/>
          <w:szCs w:val="22"/>
          <w:lang w:val="es-ES"/>
        </w:rPr>
      </w:pPr>
      <w:r w:rsidRPr="00115CB4">
        <w:rPr>
          <w:rFonts w:ascii="Arial" w:eastAsia="Times New Roman" w:hAnsi="Arial" w:cs="Arial"/>
          <w:color w:val="000000"/>
          <w:kern w:val="0"/>
          <w:szCs w:val="22"/>
          <w:lang w:val="es-ES"/>
        </w:rPr>
        <w:t xml:space="preserve"> </w:t>
      </w:r>
    </w:p>
    <w:p w:rsidR="00115CB4" w:rsidRPr="00115CB4" w:rsidRDefault="00115CB4" w:rsidP="00115CB4">
      <w:pPr>
        <w:pStyle w:val="Sinespaciado1"/>
        <w:numPr>
          <w:ilvl w:val="0"/>
          <w:numId w:val="1"/>
        </w:numPr>
        <w:spacing w:line="360" w:lineRule="auto"/>
        <w:jc w:val="both"/>
        <w:rPr>
          <w:rFonts w:ascii="Arial" w:eastAsia="Times New Roman" w:hAnsi="Arial" w:cs="Arial"/>
          <w:color w:val="000000"/>
          <w:kern w:val="0"/>
          <w:szCs w:val="22"/>
          <w:lang w:val="es-ES"/>
        </w:rPr>
      </w:pPr>
      <w:r w:rsidRPr="00115CB4">
        <w:rPr>
          <w:rFonts w:ascii="Arial" w:eastAsia="Times New Roman" w:hAnsi="Arial" w:cs="Arial"/>
          <w:color w:val="000000"/>
          <w:kern w:val="0"/>
          <w:szCs w:val="22"/>
          <w:lang w:val="es-ES"/>
        </w:rPr>
        <w:t>Analizar y valorizar a la Pedagogía como un campo de saberes que fortalece la formación de los docentes en la comprensión del hecho educativo en sus múltiples dimensiones y en la construcción de herramientas teórico-metodológicas para la intervención.</w:t>
      </w:r>
    </w:p>
    <w:p w:rsidR="00115CB4" w:rsidRPr="00115CB4" w:rsidRDefault="00115CB4" w:rsidP="00115CB4">
      <w:pPr>
        <w:pStyle w:val="Prrafodelista"/>
        <w:numPr>
          <w:ilvl w:val="0"/>
          <w:numId w:val="1"/>
        </w:numPr>
        <w:spacing w:line="360" w:lineRule="auto"/>
        <w:jc w:val="both"/>
        <w:rPr>
          <w:rFonts w:ascii="Arial" w:eastAsia="Times New Roman" w:hAnsi="Arial" w:cs="Arial"/>
          <w:color w:val="000000"/>
          <w:lang w:val="es-ES" w:eastAsia="es-ES"/>
        </w:rPr>
      </w:pPr>
      <w:r w:rsidRPr="00115CB4">
        <w:rPr>
          <w:rFonts w:ascii="Arial" w:eastAsia="Times New Roman" w:hAnsi="Arial" w:cs="Arial"/>
          <w:color w:val="000000"/>
          <w:lang w:val="es-ES" w:eastAsia="es-ES"/>
        </w:rPr>
        <w:t>Reconocer los principales componentes del discurso pedagógico y su interrelación en su desarrollo histórico hasta la situación actual, abordados desde distintas corrientes pedagógicas.</w:t>
      </w:r>
    </w:p>
    <w:p w:rsidR="00115CB4" w:rsidRPr="00115CB4" w:rsidRDefault="00115CB4" w:rsidP="00115CB4">
      <w:pPr>
        <w:pStyle w:val="Prrafodelista"/>
        <w:numPr>
          <w:ilvl w:val="0"/>
          <w:numId w:val="1"/>
        </w:numPr>
        <w:spacing w:line="360" w:lineRule="auto"/>
        <w:jc w:val="both"/>
        <w:rPr>
          <w:rFonts w:ascii="Arial" w:eastAsia="Times New Roman" w:hAnsi="Arial" w:cs="Arial"/>
          <w:color w:val="000000"/>
          <w:lang w:val="es-ES" w:eastAsia="es-ES"/>
        </w:rPr>
      </w:pPr>
      <w:r w:rsidRPr="00115CB4">
        <w:rPr>
          <w:rFonts w:ascii="Arial" w:eastAsia="Times New Roman" w:hAnsi="Arial" w:cs="Arial"/>
          <w:color w:val="000000"/>
          <w:lang w:val="es-ES" w:eastAsia="es-ES"/>
        </w:rPr>
        <w:t>Crear espacios de reflexión sobre la acción reconociendo las propias matrices de aprendizaje y los supuestos que subyacen a las prácticas pedagógicas.</w:t>
      </w:r>
    </w:p>
    <w:p w:rsidR="00115CB4" w:rsidRDefault="00115CB4" w:rsidP="00115CB4">
      <w:pPr>
        <w:pStyle w:val="Prrafodelista"/>
        <w:numPr>
          <w:ilvl w:val="0"/>
          <w:numId w:val="1"/>
        </w:numPr>
        <w:spacing w:line="360" w:lineRule="auto"/>
        <w:jc w:val="both"/>
        <w:rPr>
          <w:rFonts w:ascii="Arial" w:eastAsia="Times New Roman" w:hAnsi="Arial" w:cs="Arial"/>
          <w:color w:val="000000"/>
          <w:lang w:val="es-ES" w:eastAsia="es-ES"/>
        </w:rPr>
      </w:pPr>
      <w:r w:rsidRPr="00115CB4">
        <w:rPr>
          <w:rFonts w:ascii="Arial" w:eastAsia="Times New Roman" w:hAnsi="Arial" w:cs="Arial"/>
          <w:color w:val="000000"/>
          <w:lang w:val="es-ES" w:eastAsia="es-ES"/>
        </w:rPr>
        <w:t xml:space="preserve">Desarrollar la capacidad de observación y análisis necesarios para promover instancias reflexivas y problematizadoras de la realidad. </w:t>
      </w:r>
    </w:p>
    <w:p w:rsidR="004F5EB3" w:rsidRDefault="004F5EB3" w:rsidP="004F5EB3">
      <w:pPr>
        <w:spacing w:line="360" w:lineRule="auto"/>
        <w:jc w:val="both"/>
        <w:rPr>
          <w:rFonts w:ascii="Arial" w:eastAsia="Times New Roman" w:hAnsi="Arial" w:cs="Arial"/>
          <w:color w:val="000000"/>
          <w:lang w:val="es-ES" w:eastAsia="es-ES"/>
        </w:rPr>
      </w:pPr>
    </w:p>
    <w:p w:rsidR="004F5EB3" w:rsidRPr="004F5EB3" w:rsidRDefault="004F5EB3" w:rsidP="004F5EB3">
      <w:pPr>
        <w:tabs>
          <w:tab w:val="left" w:pos="5220"/>
        </w:tabs>
        <w:spacing w:line="360" w:lineRule="auto"/>
        <w:jc w:val="both"/>
        <w:rPr>
          <w:rFonts w:ascii="Arial" w:hAnsi="Arial" w:cs="Arial"/>
          <w:b/>
        </w:rPr>
      </w:pPr>
      <w:r w:rsidRPr="004F5EB3">
        <w:rPr>
          <w:rFonts w:ascii="Arial" w:hAnsi="Arial" w:cs="Arial"/>
          <w:b/>
          <w:u w:val="single"/>
        </w:rPr>
        <w:t>EJES DE CONTENIDOS</w:t>
      </w:r>
    </w:p>
    <w:p w:rsidR="004F5EB3" w:rsidRPr="004F5EB3" w:rsidRDefault="004F5EB3" w:rsidP="004F5EB3">
      <w:pPr>
        <w:tabs>
          <w:tab w:val="left" w:pos="5220"/>
        </w:tabs>
        <w:spacing w:line="360" w:lineRule="auto"/>
        <w:jc w:val="both"/>
        <w:rPr>
          <w:rFonts w:ascii="Arial" w:hAnsi="Arial" w:cs="Arial"/>
        </w:rPr>
      </w:pPr>
      <w:r w:rsidRPr="004F5EB3">
        <w:rPr>
          <w:rFonts w:ascii="Arial" w:hAnsi="Arial" w:cs="Arial"/>
        </w:rPr>
        <w:t>Para el desarrollo de este espacio de formación se tendrán en cuenta los siguientes ejes de contenidos propuestos en el Diseño Curricular Jurisdiccional:</w:t>
      </w:r>
    </w:p>
    <w:p w:rsidR="004F5EB3" w:rsidRPr="004F5EB3" w:rsidRDefault="004F5EB3" w:rsidP="004F5EB3">
      <w:pPr>
        <w:tabs>
          <w:tab w:val="left" w:pos="5220"/>
        </w:tabs>
        <w:spacing w:line="360" w:lineRule="auto"/>
        <w:jc w:val="both"/>
        <w:rPr>
          <w:rFonts w:ascii="Arial" w:hAnsi="Arial" w:cs="Arial"/>
        </w:rPr>
      </w:pPr>
      <w:r w:rsidRPr="004F5EB3">
        <w:rPr>
          <w:rFonts w:ascii="Arial" w:hAnsi="Arial" w:cs="Arial"/>
          <w:b/>
        </w:rPr>
        <w:t xml:space="preserve">Educación, intervención y formación como categorías centrales del campo pedagógico. </w:t>
      </w:r>
      <w:r w:rsidRPr="004F5EB3">
        <w:rPr>
          <w:rFonts w:ascii="Arial" w:hAnsi="Arial" w:cs="Arial"/>
        </w:rPr>
        <w:t>La especificidad del saber pedagógico. Los sentidos de la historicidad de las concepciones pedagógicas. Debates actuales. La Educación Especial a través de su historia. La articulación entre la educación común y la Educación Especial.</w:t>
      </w:r>
    </w:p>
    <w:p w:rsidR="004F5EB3" w:rsidRPr="004F5EB3" w:rsidRDefault="004F5EB3" w:rsidP="004F5EB3">
      <w:pPr>
        <w:tabs>
          <w:tab w:val="left" w:pos="5220"/>
        </w:tabs>
        <w:spacing w:line="360" w:lineRule="auto"/>
        <w:jc w:val="both"/>
        <w:rPr>
          <w:rFonts w:ascii="Arial" w:hAnsi="Arial" w:cs="Arial"/>
        </w:rPr>
      </w:pPr>
      <w:r w:rsidRPr="004F5EB3">
        <w:rPr>
          <w:rFonts w:ascii="Arial" w:hAnsi="Arial" w:cs="Arial"/>
          <w:b/>
        </w:rPr>
        <w:t xml:space="preserve">La Escuela y el contexto social de escolarización. </w:t>
      </w:r>
      <w:r w:rsidRPr="004F5EB3">
        <w:rPr>
          <w:rFonts w:ascii="Arial" w:hAnsi="Arial" w:cs="Arial"/>
        </w:rPr>
        <w:t>La relación Educación y Sociedad. La función social de la escuela en el marco de la educación inclusiva. Educación, escuela y procesos de transmisión cultural. Poder, conocimiento y escuela. El docente como mediador crítico del conocimiento. Los modelos pedagógicos y la cultura escolar.</w:t>
      </w:r>
    </w:p>
    <w:p w:rsidR="004F5EB3" w:rsidRDefault="004F5EB3" w:rsidP="004F5EB3">
      <w:pPr>
        <w:tabs>
          <w:tab w:val="left" w:pos="5220"/>
        </w:tabs>
        <w:spacing w:line="360" w:lineRule="auto"/>
        <w:jc w:val="both"/>
        <w:rPr>
          <w:rFonts w:ascii="Arial" w:hAnsi="Arial" w:cs="Arial"/>
        </w:rPr>
      </w:pPr>
      <w:r w:rsidRPr="004F5EB3">
        <w:rPr>
          <w:rFonts w:ascii="Arial" w:hAnsi="Arial" w:cs="Arial"/>
          <w:b/>
        </w:rPr>
        <w:t xml:space="preserve">La Práctica docente como práctica social y política. </w:t>
      </w:r>
      <w:r w:rsidRPr="004F5EB3">
        <w:rPr>
          <w:rFonts w:ascii="Arial" w:hAnsi="Arial" w:cs="Arial"/>
        </w:rPr>
        <w:t>La Identidad del trabajo docente en contextos interpelados por los sujetos de la educación especial. El debate y la investigación de las prácticas educativas compartidas entre docentes de educación común y educación especial.</w:t>
      </w:r>
    </w:p>
    <w:p w:rsidR="004F5EB3" w:rsidRPr="004F5EB3" w:rsidRDefault="004F5EB3" w:rsidP="004F5EB3">
      <w:pPr>
        <w:autoSpaceDE w:val="0"/>
        <w:autoSpaceDN w:val="0"/>
        <w:adjustRightInd w:val="0"/>
        <w:jc w:val="both"/>
        <w:rPr>
          <w:rFonts w:ascii="Arial" w:hAnsi="Arial" w:cs="Arial"/>
          <w:b/>
          <w:lang w:val="es-ES"/>
        </w:rPr>
      </w:pPr>
      <w:r w:rsidRPr="004F5EB3">
        <w:rPr>
          <w:rFonts w:ascii="Arial" w:hAnsi="Arial" w:cs="Arial"/>
          <w:b/>
          <w:u w:val="single"/>
          <w:lang w:val="es-ES"/>
        </w:rPr>
        <w:lastRenderedPageBreak/>
        <w:t>EVALUACIÓN Y ACREDITACIÓN</w:t>
      </w:r>
    </w:p>
    <w:p w:rsidR="004F5EB3" w:rsidRPr="004F5EB3" w:rsidRDefault="004F5EB3" w:rsidP="004F5EB3">
      <w:pPr>
        <w:shd w:val="clear" w:color="auto" w:fill="FFFFFF"/>
        <w:spacing w:after="0" w:line="360" w:lineRule="auto"/>
        <w:jc w:val="both"/>
        <w:rPr>
          <w:rFonts w:ascii="Arial" w:hAnsi="Arial" w:cs="Arial"/>
          <w:b/>
          <w:u w:val="single"/>
        </w:rPr>
      </w:pPr>
      <w:r w:rsidRPr="004F5EB3">
        <w:rPr>
          <w:rFonts w:ascii="Arial" w:hAnsi="Arial" w:cs="Arial"/>
          <w:b/>
        </w:rPr>
        <w:t>Criterios:</w:t>
      </w:r>
    </w:p>
    <w:p w:rsidR="004F5EB3" w:rsidRPr="004F5EB3" w:rsidRDefault="004F5EB3" w:rsidP="004F5EB3">
      <w:pPr>
        <w:shd w:val="clear" w:color="auto" w:fill="FFFFFF"/>
        <w:spacing w:after="0" w:line="360" w:lineRule="auto"/>
        <w:jc w:val="both"/>
        <w:rPr>
          <w:rFonts w:ascii="Arial" w:hAnsi="Arial" w:cs="Arial"/>
        </w:rPr>
      </w:pPr>
      <w:r w:rsidRPr="004F5EB3">
        <w:rPr>
          <w:rFonts w:ascii="Arial" w:hAnsi="Arial" w:cs="Arial"/>
        </w:rPr>
        <w:t>Participación activa y comprometida.</w:t>
      </w:r>
    </w:p>
    <w:p w:rsidR="004F5EB3" w:rsidRPr="004F5EB3" w:rsidRDefault="004F5EB3" w:rsidP="004F5EB3">
      <w:pPr>
        <w:shd w:val="clear" w:color="auto" w:fill="FFFFFF"/>
        <w:spacing w:after="0" w:line="360" w:lineRule="auto"/>
        <w:jc w:val="both"/>
        <w:rPr>
          <w:rFonts w:ascii="Arial" w:hAnsi="Arial" w:cs="Arial"/>
        </w:rPr>
      </w:pPr>
      <w:r w:rsidRPr="004F5EB3">
        <w:rPr>
          <w:rFonts w:ascii="Arial" w:hAnsi="Arial" w:cs="Arial"/>
        </w:rPr>
        <w:t>Asistencia y entrega de trabajos en tiempo y forma.</w:t>
      </w:r>
    </w:p>
    <w:p w:rsidR="004F5EB3" w:rsidRPr="004F5EB3" w:rsidRDefault="004F5EB3" w:rsidP="004F5EB3">
      <w:pPr>
        <w:shd w:val="clear" w:color="auto" w:fill="FFFFFF"/>
        <w:spacing w:after="0" w:line="360" w:lineRule="auto"/>
        <w:jc w:val="both"/>
        <w:rPr>
          <w:rFonts w:ascii="Arial" w:hAnsi="Arial" w:cs="Arial"/>
        </w:rPr>
      </w:pPr>
      <w:r w:rsidRPr="004F5EB3">
        <w:rPr>
          <w:rFonts w:ascii="Arial" w:hAnsi="Arial" w:cs="Arial"/>
        </w:rPr>
        <w:t>Realización de las actividades propias de este espacio curricular.</w:t>
      </w:r>
    </w:p>
    <w:p w:rsidR="004F5EB3" w:rsidRPr="004F5EB3" w:rsidRDefault="004F5EB3" w:rsidP="004F5EB3">
      <w:pPr>
        <w:shd w:val="clear" w:color="auto" w:fill="FFFFFF"/>
        <w:spacing w:after="0" w:line="360" w:lineRule="auto"/>
        <w:jc w:val="both"/>
        <w:rPr>
          <w:rFonts w:ascii="Arial" w:hAnsi="Arial" w:cs="Arial"/>
        </w:rPr>
      </w:pPr>
      <w:r w:rsidRPr="004F5EB3">
        <w:rPr>
          <w:rFonts w:ascii="Arial" w:hAnsi="Arial" w:cs="Arial"/>
        </w:rPr>
        <w:t>Apropiación de vocabulario especifico.</w:t>
      </w:r>
    </w:p>
    <w:p w:rsidR="004F5EB3" w:rsidRPr="004F5EB3" w:rsidRDefault="004F5EB3" w:rsidP="004F5EB3">
      <w:pPr>
        <w:autoSpaceDE w:val="0"/>
        <w:autoSpaceDN w:val="0"/>
        <w:adjustRightInd w:val="0"/>
        <w:spacing w:after="0" w:line="360" w:lineRule="auto"/>
        <w:jc w:val="both"/>
        <w:rPr>
          <w:rFonts w:ascii="Arial" w:hAnsi="Arial" w:cs="Arial"/>
          <w:b/>
          <w:iCs/>
          <w:lang w:val="es-ES"/>
        </w:rPr>
      </w:pPr>
      <w:r w:rsidRPr="004F5EB3">
        <w:rPr>
          <w:rFonts w:ascii="Arial" w:hAnsi="Arial" w:cs="Arial"/>
          <w:b/>
          <w:iCs/>
          <w:lang w:val="es-ES"/>
        </w:rPr>
        <w:t>Acreditación y promoción</w:t>
      </w:r>
    </w:p>
    <w:p w:rsidR="004F5EB3" w:rsidRPr="004F5EB3" w:rsidRDefault="004F5EB3" w:rsidP="004F5EB3">
      <w:pPr>
        <w:autoSpaceDE w:val="0"/>
        <w:autoSpaceDN w:val="0"/>
        <w:adjustRightInd w:val="0"/>
        <w:spacing w:after="0" w:line="360" w:lineRule="auto"/>
        <w:jc w:val="both"/>
        <w:rPr>
          <w:rFonts w:ascii="Arial" w:hAnsi="Arial" w:cs="Arial"/>
        </w:rPr>
      </w:pPr>
      <w:r w:rsidRPr="004F5EB3">
        <w:rPr>
          <w:rFonts w:ascii="Arial" w:hAnsi="Arial" w:cs="Arial"/>
        </w:rPr>
        <w:t xml:space="preserve">Por promoción (sin examen final): 80% o más de asistencia, 100% de los trabajos propuestos entregados en tiempo y forma, exámenes parciales aprobados con 7 o más, trabajo final grupal aprobado con 7 o más. Para la promoción de la asignatura solo habrá instancia recuperatoria para el 20% de los trabajos propuestos. </w:t>
      </w:r>
    </w:p>
    <w:p w:rsidR="004F5EB3" w:rsidRDefault="004F5EB3" w:rsidP="004F5EB3">
      <w:pPr>
        <w:autoSpaceDE w:val="0"/>
        <w:autoSpaceDN w:val="0"/>
        <w:adjustRightInd w:val="0"/>
        <w:spacing w:after="0" w:line="360" w:lineRule="auto"/>
        <w:jc w:val="both"/>
        <w:rPr>
          <w:rFonts w:ascii="Arial" w:hAnsi="Arial" w:cs="Arial"/>
        </w:rPr>
      </w:pPr>
      <w:r w:rsidRPr="004F5EB3">
        <w:rPr>
          <w:rFonts w:ascii="Arial" w:hAnsi="Arial" w:cs="Arial"/>
        </w:rPr>
        <w:t xml:space="preserve">             Aprobación de cursada sin promoción (con examen final): 70% o más de asistencia, 100 % de los trabajos propuestos entregados en tiempo y forma. Exámenes parciales aprobados con 4 o más, trabajo final y plenario aprobados con 4 o más.  Examen final oral, que abarca todos los contenidos del Programa. Para aprobar la asignatura sin promoción se prevén instancias recuperatorias: Del examen parcial y del 20 % de los trabajos propuestos. Aprobación bajo régimen libre: Trabajo escrito de investigación y examen final escrito y oral que abarca todos los contenidos del Programa.</w:t>
      </w:r>
    </w:p>
    <w:p w:rsidR="004F5EB3" w:rsidRDefault="004F5EB3" w:rsidP="004F5EB3">
      <w:pPr>
        <w:autoSpaceDE w:val="0"/>
        <w:autoSpaceDN w:val="0"/>
        <w:adjustRightInd w:val="0"/>
        <w:spacing w:after="0" w:line="360" w:lineRule="auto"/>
        <w:jc w:val="both"/>
        <w:rPr>
          <w:rFonts w:ascii="Arial" w:hAnsi="Arial" w:cs="Arial"/>
        </w:rPr>
      </w:pPr>
    </w:p>
    <w:p w:rsidR="004F5EB3" w:rsidRPr="004F5EB3" w:rsidRDefault="004F5EB3" w:rsidP="004F5EB3">
      <w:pPr>
        <w:autoSpaceDE w:val="0"/>
        <w:autoSpaceDN w:val="0"/>
        <w:adjustRightInd w:val="0"/>
        <w:spacing w:after="0" w:line="360" w:lineRule="auto"/>
        <w:jc w:val="both"/>
        <w:rPr>
          <w:rFonts w:ascii="Arial" w:hAnsi="Arial" w:cs="Arial"/>
        </w:rPr>
      </w:pPr>
    </w:p>
    <w:p w:rsidR="004F5EB3" w:rsidRPr="004F5EB3" w:rsidRDefault="004F5EB3" w:rsidP="004F5EB3">
      <w:pPr>
        <w:rPr>
          <w:rFonts w:ascii="Arial" w:eastAsia="Times New Roman" w:hAnsi="Arial" w:cs="Arial"/>
          <w:b/>
          <w:color w:val="000000"/>
          <w:u w:val="single"/>
          <w:lang w:val="es-ES" w:eastAsia="es-ES"/>
        </w:rPr>
      </w:pPr>
      <w:r w:rsidRPr="004F5EB3">
        <w:rPr>
          <w:rFonts w:ascii="Arial" w:hAnsi="Arial" w:cs="Arial"/>
          <w:b/>
          <w:u w:val="single"/>
        </w:rPr>
        <w:t>Bibliografía</w:t>
      </w:r>
    </w:p>
    <w:p w:rsidR="004F5EB3" w:rsidRPr="004F5EB3" w:rsidRDefault="004F5EB3" w:rsidP="004F5EB3">
      <w:pPr>
        <w:pStyle w:val="Prrafodelista"/>
        <w:numPr>
          <w:ilvl w:val="0"/>
          <w:numId w:val="3"/>
        </w:numPr>
        <w:spacing w:after="0" w:line="360" w:lineRule="auto"/>
        <w:jc w:val="both"/>
        <w:rPr>
          <w:rFonts w:ascii="Times New Roman" w:eastAsia="Calibri" w:hAnsi="Times New Roman" w:cs="Times New Roman"/>
          <w:lang w:val="es-AR"/>
        </w:rPr>
      </w:pPr>
      <w:r w:rsidRPr="004F5EB3">
        <w:rPr>
          <w:rFonts w:ascii="Arial" w:eastAsia="Times New Roman" w:hAnsi="Arial" w:cs="Arial"/>
          <w:color w:val="000000"/>
          <w:lang w:val="es-ES" w:eastAsia="es-ES"/>
        </w:rPr>
        <w:t xml:space="preserve">AAIDD (2011). </w:t>
      </w:r>
      <w:r w:rsidRPr="004F5EB3">
        <w:rPr>
          <w:rFonts w:ascii="Arial" w:eastAsia="Times New Roman" w:hAnsi="Arial" w:cs="Arial"/>
          <w:b/>
          <w:color w:val="000000"/>
          <w:lang w:val="es-ES" w:eastAsia="es-ES"/>
        </w:rPr>
        <w:t>Discapacidad Intelectual. Definición, Clasificación y sistemas</w:t>
      </w:r>
      <w:r w:rsidRPr="004F5EB3">
        <w:rPr>
          <w:rFonts w:ascii="Arial" w:eastAsia="Times New Roman" w:hAnsi="Arial" w:cs="Arial"/>
          <w:color w:val="000000"/>
          <w:lang w:val="es-ES" w:eastAsia="es-ES"/>
        </w:rPr>
        <w:t xml:space="preserve"> </w:t>
      </w:r>
      <w:r w:rsidRPr="004F5EB3">
        <w:rPr>
          <w:rFonts w:ascii="Arial" w:eastAsia="Times New Roman" w:hAnsi="Arial" w:cs="Arial"/>
          <w:b/>
          <w:color w:val="000000"/>
          <w:lang w:val="es-ES" w:eastAsia="es-ES"/>
        </w:rPr>
        <w:t>de apoyo social</w:t>
      </w:r>
      <w:r w:rsidRPr="004F5EB3">
        <w:rPr>
          <w:rFonts w:ascii="Arial" w:eastAsia="Times New Roman" w:hAnsi="Arial" w:cs="Arial"/>
          <w:color w:val="000000"/>
          <w:lang w:val="es-ES" w:eastAsia="es-ES"/>
        </w:rPr>
        <w:t>. Alianza editorial. Madrid.</w:t>
      </w:r>
      <w:r w:rsidRPr="004F5EB3">
        <w:rPr>
          <w:rFonts w:ascii="Times New Roman" w:eastAsia="Calibri" w:hAnsi="Times New Roman" w:cs="Times New Roman"/>
          <w:lang w:val="es-AR"/>
        </w:rPr>
        <w:t xml:space="preserve"> </w:t>
      </w:r>
    </w:p>
    <w:p w:rsidR="004F5EB3" w:rsidRPr="004F5EB3" w:rsidRDefault="004F5EB3" w:rsidP="004F5EB3">
      <w:pPr>
        <w:pStyle w:val="Prrafodelista"/>
        <w:numPr>
          <w:ilvl w:val="0"/>
          <w:numId w:val="3"/>
        </w:numPr>
        <w:spacing w:after="0" w:line="360" w:lineRule="auto"/>
        <w:jc w:val="both"/>
        <w:rPr>
          <w:rFonts w:ascii="Times New Roman" w:eastAsia="Calibri" w:hAnsi="Times New Roman" w:cs="Times New Roman"/>
          <w:lang w:val="es-AR"/>
        </w:rPr>
      </w:pPr>
      <w:proofErr w:type="spellStart"/>
      <w:r w:rsidRPr="004F5EB3">
        <w:rPr>
          <w:rFonts w:ascii="Arial" w:eastAsia="Times New Roman" w:hAnsi="Arial" w:cs="Arial"/>
          <w:color w:val="000000"/>
          <w:lang w:val="es-ES" w:eastAsia="es-ES"/>
        </w:rPr>
        <w:t>Antello</w:t>
      </w:r>
      <w:proofErr w:type="spellEnd"/>
      <w:r w:rsidRPr="004F5EB3">
        <w:rPr>
          <w:rFonts w:ascii="Arial" w:eastAsia="Times New Roman" w:hAnsi="Arial" w:cs="Arial"/>
          <w:color w:val="000000"/>
          <w:lang w:val="es-ES" w:eastAsia="es-ES"/>
        </w:rPr>
        <w:t xml:space="preserve">, E. (2001) </w:t>
      </w:r>
      <w:r w:rsidRPr="004F5EB3">
        <w:rPr>
          <w:rFonts w:ascii="Arial" w:eastAsia="Times New Roman" w:hAnsi="Arial" w:cs="Arial"/>
          <w:b/>
          <w:color w:val="000000"/>
          <w:lang w:val="es-ES" w:eastAsia="es-ES"/>
        </w:rPr>
        <w:t xml:space="preserve">“Tareas es lo que hay” </w:t>
      </w:r>
      <w:r w:rsidRPr="004F5EB3">
        <w:rPr>
          <w:rFonts w:ascii="Arial" w:eastAsia="Times New Roman" w:hAnsi="Arial" w:cs="Arial"/>
          <w:color w:val="000000"/>
          <w:lang w:val="es-ES" w:eastAsia="es-ES"/>
        </w:rPr>
        <w:t xml:space="preserve">En: </w:t>
      </w:r>
      <w:r w:rsidRPr="004F5EB3">
        <w:rPr>
          <w:rFonts w:ascii="Arial" w:eastAsia="Times New Roman" w:hAnsi="Arial" w:cs="Arial"/>
          <w:b/>
          <w:color w:val="000000"/>
          <w:lang w:val="es-ES" w:eastAsia="es-ES"/>
        </w:rPr>
        <w:t>“Enseñar hoy: Una introducción a la educación en tiempos de crisis”</w:t>
      </w:r>
      <w:r w:rsidRPr="004F5EB3">
        <w:rPr>
          <w:rFonts w:ascii="Arial" w:eastAsia="Times New Roman" w:hAnsi="Arial" w:cs="Arial"/>
          <w:color w:val="000000"/>
          <w:lang w:val="es-ES" w:eastAsia="es-ES"/>
        </w:rPr>
        <w:t xml:space="preserve"> Inés </w:t>
      </w:r>
      <w:proofErr w:type="spellStart"/>
      <w:r w:rsidRPr="004F5EB3">
        <w:rPr>
          <w:rFonts w:ascii="Arial" w:eastAsia="Times New Roman" w:hAnsi="Arial" w:cs="Arial"/>
          <w:color w:val="000000"/>
          <w:lang w:val="es-ES" w:eastAsia="es-ES"/>
        </w:rPr>
        <w:t>Dussel</w:t>
      </w:r>
      <w:proofErr w:type="spellEnd"/>
      <w:r w:rsidRPr="004F5EB3">
        <w:rPr>
          <w:rFonts w:ascii="Arial" w:eastAsia="Times New Roman" w:hAnsi="Arial" w:cs="Arial"/>
          <w:color w:val="000000"/>
          <w:lang w:val="es-ES" w:eastAsia="es-ES"/>
        </w:rPr>
        <w:t xml:space="preserve"> y Silvia </w:t>
      </w:r>
      <w:proofErr w:type="spellStart"/>
      <w:r w:rsidRPr="004F5EB3">
        <w:rPr>
          <w:rFonts w:ascii="Arial" w:eastAsia="Times New Roman" w:hAnsi="Arial" w:cs="Arial"/>
          <w:color w:val="000000"/>
          <w:lang w:val="es-ES" w:eastAsia="es-ES"/>
        </w:rPr>
        <w:t>Finocchio</w:t>
      </w:r>
      <w:proofErr w:type="spellEnd"/>
      <w:r w:rsidRPr="004F5EB3">
        <w:rPr>
          <w:rFonts w:ascii="Arial" w:eastAsia="Times New Roman" w:hAnsi="Arial" w:cs="Arial"/>
          <w:color w:val="000000"/>
          <w:lang w:val="es-ES" w:eastAsia="es-ES"/>
        </w:rPr>
        <w:t xml:space="preserve"> (Compiladoras) 2003.</w:t>
      </w:r>
    </w:p>
    <w:p w:rsidR="004F5EB3" w:rsidRPr="004F5EB3" w:rsidRDefault="004F5EB3" w:rsidP="004F5EB3">
      <w:pPr>
        <w:pStyle w:val="Prrafodelista"/>
        <w:numPr>
          <w:ilvl w:val="0"/>
          <w:numId w:val="3"/>
        </w:numPr>
        <w:spacing w:after="0" w:line="360" w:lineRule="auto"/>
        <w:rPr>
          <w:rFonts w:ascii="Arial" w:eastAsia="Times New Roman" w:hAnsi="Arial" w:cs="Arial"/>
          <w:b/>
          <w:color w:val="000000"/>
          <w:lang w:val="es-ES" w:eastAsia="es-ES"/>
        </w:rPr>
      </w:pPr>
      <w:r w:rsidRPr="004F5EB3">
        <w:rPr>
          <w:rFonts w:ascii="Arial" w:eastAsia="Times New Roman" w:hAnsi="Arial" w:cs="Arial"/>
          <w:color w:val="000000"/>
          <w:lang w:val="es-ES" w:eastAsia="es-ES"/>
        </w:rPr>
        <w:t xml:space="preserve">Documento de Cátedra. UNSL (2003) Unidad 1. </w:t>
      </w:r>
      <w:r w:rsidRPr="004F5EB3">
        <w:rPr>
          <w:rFonts w:ascii="Arial" w:eastAsia="Times New Roman" w:hAnsi="Arial" w:cs="Arial"/>
          <w:b/>
          <w:color w:val="000000"/>
          <w:lang w:val="es-ES" w:eastAsia="es-ES"/>
        </w:rPr>
        <w:t>Pedagogía aproximación epistemológica. Etimología del término y problematicidad de la Pedagogía.</w:t>
      </w:r>
    </w:p>
    <w:p w:rsidR="004F5EB3" w:rsidRPr="004F5EB3" w:rsidRDefault="004F5EB3" w:rsidP="004F5EB3">
      <w:pPr>
        <w:pStyle w:val="Prrafodelista"/>
        <w:numPr>
          <w:ilvl w:val="0"/>
          <w:numId w:val="3"/>
        </w:numPr>
        <w:rPr>
          <w:rFonts w:ascii="Arial" w:eastAsia="Times New Roman" w:hAnsi="Arial" w:cs="Arial"/>
          <w:color w:val="000000"/>
          <w:lang w:val="es-ES" w:eastAsia="es-ES"/>
        </w:rPr>
      </w:pPr>
      <w:proofErr w:type="spellStart"/>
      <w:r w:rsidRPr="004F5EB3">
        <w:rPr>
          <w:rFonts w:ascii="Arial" w:eastAsia="Times New Roman" w:hAnsi="Arial" w:cs="Arial"/>
          <w:color w:val="000000"/>
          <w:lang w:val="es-ES" w:eastAsia="es-ES"/>
        </w:rPr>
        <w:t>Dussel</w:t>
      </w:r>
      <w:proofErr w:type="spellEnd"/>
      <w:r w:rsidRPr="004F5EB3">
        <w:rPr>
          <w:rFonts w:ascii="Arial" w:eastAsia="Times New Roman" w:hAnsi="Arial" w:cs="Arial"/>
          <w:color w:val="000000"/>
          <w:lang w:val="es-ES" w:eastAsia="es-ES"/>
        </w:rPr>
        <w:t xml:space="preserve">, I. </w:t>
      </w:r>
      <w:proofErr w:type="spellStart"/>
      <w:r w:rsidRPr="004F5EB3">
        <w:rPr>
          <w:rFonts w:ascii="Arial" w:eastAsia="Times New Roman" w:hAnsi="Arial" w:cs="Arial"/>
          <w:color w:val="000000"/>
          <w:lang w:val="es-ES" w:eastAsia="es-ES"/>
        </w:rPr>
        <w:t>Carusso</w:t>
      </w:r>
      <w:proofErr w:type="spellEnd"/>
      <w:r w:rsidRPr="004F5EB3">
        <w:rPr>
          <w:rFonts w:ascii="Arial" w:eastAsia="Times New Roman" w:hAnsi="Arial" w:cs="Arial"/>
          <w:color w:val="000000"/>
          <w:lang w:val="es-ES" w:eastAsia="es-ES"/>
        </w:rPr>
        <w:t xml:space="preserve">, M. (2006) </w:t>
      </w:r>
      <w:r w:rsidRPr="004F5EB3">
        <w:rPr>
          <w:rFonts w:ascii="Arial" w:eastAsia="Times New Roman" w:hAnsi="Arial" w:cs="Arial"/>
          <w:b/>
          <w:color w:val="000000"/>
          <w:lang w:val="es-ES" w:eastAsia="es-ES"/>
        </w:rPr>
        <w:t>La invención del aula. Una genealogía de las formas de enseñar</w:t>
      </w:r>
      <w:r w:rsidRPr="004F5EB3">
        <w:rPr>
          <w:rFonts w:ascii="Arial" w:eastAsia="Times New Roman" w:hAnsi="Arial" w:cs="Arial"/>
          <w:color w:val="000000"/>
          <w:lang w:val="es-ES" w:eastAsia="es-ES"/>
        </w:rPr>
        <w:t>. Introducción. Buenos Aires. Santillana.</w:t>
      </w:r>
      <w:hyperlink r:id="rId6" w:history="1">
        <w:r w:rsidRPr="004F5EB3">
          <w:rPr>
            <w:rFonts w:ascii="Arial" w:eastAsia="Times New Roman" w:hAnsi="Arial" w:cs="Arial"/>
            <w:color w:val="000000"/>
            <w:lang w:val="es-ES" w:eastAsia="es-ES"/>
          </w:rPr>
          <w:t>http://catedrapedagogia.hol.es/images/pdf/Caruso-Dussel-De_pedantes_pedagogos_y_aulas.pdf</w:t>
        </w:r>
      </w:hyperlink>
      <w:r w:rsidRPr="004F5EB3">
        <w:rPr>
          <w:rFonts w:ascii="Arial" w:eastAsia="Times New Roman" w:hAnsi="Arial" w:cs="Arial"/>
          <w:color w:val="000000"/>
          <w:lang w:val="es-ES" w:eastAsia="es-ES"/>
        </w:rPr>
        <w:t xml:space="preserve"> </w:t>
      </w:r>
    </w:p>
    <w:p w:rsidR="004F5EB3" w:rsidRPr="004F5EB3" w:rsidRDefault="004F5EB3" w:rsidP="004F5EB3">
      <w:pPr>
        <w:pStyle w:val="Prrafodelista"/>
        <w:numPr>
          <w:ilvl w:val="0"/>
          <w:numId w:val="3"/>
        </w:numPr>
        <w:rPr>
          <w:rFonts w:ascii="Arial" w:eastAsia="Times New Roman" w:hAnsi="Arial" w:cs="Arial"/>
          <w:color w:val="000000"/>
          <w:lang w:val="es-ES" w:eastAsia="es-ES"/>
        </w:rPr>
      </w:pPr>
      <w:r w:rsidRPr="004F5EB3">
        <w:rPr>
          <w:rFonts w:ascii="Arial" w:eastAsia="Times New Roman" w:hAnsi="Arial" w:cs="Arial"/>
          <w:color w:val="000000"/>
          <w:lang w:val="es-ES" w:eastAsia="es-ES"/>
        </w:rPr>
        <w:t xml:space="preserve">Freire, P (1990) </w:t>
      </w:r>
      <w:r w:rsidRPr="004F5EB3">
        <w:rPr>
          <w:rFonts w:ascii="Arial" w:eastAsia="Times New Roman" w:hAnsi="Arial" w:cs="Arial"/>
          <w:b/>
          <w:color w:val="000000"/>
          <w:lang w:val="es-ES" w:eastAsia="es-ES"/>
        </w:rPr>
        <w:t xml:space="preserve">“Pedagogía del oprimido” </w:t>
      </w:r>
      <w:r w:rsidRPr="004F5EB3">
        <w:rPr>
          <w:rFonts w:ascii="Arial" w:eastAsia="Times New Roman" w:hAnsi="Arial" w:cs="Arial"/>
          <w:color w:val="000000"/>
          <w:lang w:val="es-ES" w:eastAsia="es-ES"/>
        </w:rPr>
        <w:t>Siglo XXI México Pág. 73-112.https://fhcv.files.wordpress.com/2014/01/freire-pedagogia-del-oprimido.pdf</w:t>
      </w:r>
    </w:p>
    <w:p w:rsidR="004F5EB3" w:rsidRPr="004F5EB3" w:rsidRDefault="004F5EB3" w:rsidP="004F5EB3">
      <w:pPr>
        <w:pStyle w:val="Prrafodelista"/>
        <w:numPr>
          <w:ilvl w:val="0"/>
          <w:numId w:val="3"/>
        </w:numPr>
        <w:rPr>
          <w:rFonts w:ascii="Times New Roman" w:eastAsia="Calibri" w:hAnsi="Times New Roman" w:cs="Times New Roman"/>
          <w:lang w:val="es-AR"/>
        </w:rPr>
      </w:pPr>
      <w:r w:rsidRPr="004F5EB3">
        <w:rPr>
          <w:rFonts w:ascii="Arial" w:eastAsia="Times New Roman" w:hAnsi="Arial" w:cs="Arial"/>
          <w:color w:val="000000"/>
          <w:lang w:val="es-ES" w:eastAsia="es-ES"/>
        </w:rPr>
        <w:lastRenderedPageBreak/>
        <w:t xml:space="preserve">Freire, P (1993) </w:t>
      </w:r>
      <w:r w:rsidRPr="004F5EB3">
        <w:rPr>
          <w:rFonts w:ascii="Arial" w:eastAsia="Times New Roman" w:hAnsi="Arial" w:cs="Arial"/>
          <w:b/>
          <w:color w:val="000000"/>
          <w:lang w:val="es-ES" w:eastAsia="es-ES"/>
        </w:rPr>
        <w:t>“Pedagogía de la Esperanza”</w:t>
      </w:r>
      <w:r w:rsidRPr="004F5EB3">
        <w:rPr>
          <w:rFonts w:ascii="Arial" w:eastAsia="Times New Roman" w:hAnsi="Arial" w:cs="Arial"/>
          <w:color w:val="000000"/>
          <w:lang w:val="es-ES" w:eastAsia="es-ES"/>
        </w:rPr>
        <w:t xml:space="preserve"> Siglo XXI México Pág. 74 a 99</w:t>
      </w:r>
      <w:r w:rsidRPr="004F5EB3">
        <w:rPr>
          <w:rFonts w:ascii="Times New Roman" w:eastAsia="Calibri" w:hAnsi="Times New Roman" w:cs="Times New Roman"/>
          <w:lang w:val="es-AR"/>
        </w:rPr>
        <w:t xml:space="preserve"> </w:t>
      </w:r>
      <w:r w:rsidRPr="004F5EB3">
        <w:rPr>
          <w:rFonts w:ascii="Arial" w:eastAsia="Times New Roman" w:hAnsi="Arial" w:cs="Arial"/>
          <w:color w:val="000000"/>
          <w:lang w:val="es-ES" w:eastAsia="es-ES"/>
        </w:rPr>
        <w:t xml:space="preserve">Grandes </w:t>
      </w:r>
      <w:proofErr w:type="spellStart"/>
      <w:r w:rsidRPr="004F5EB3">
        <w:rPr>
          <w:rFonts w:ascii="Arial" w:eastAsia="Times New Roman" w:hAnsi="Arial" w:cs="Arial"/>
          <w:color w:val="000000"/>
          <w:lang w:val="es-ES" w:eastAsia="es-ES"/>
        </w:rPr>
        <w:t>pedadagos</w:t>
      </w:r>
      <w:proofErr w:type="spellEnd"/>
      <w:r w:rsidRPr="004F5EB3">
        <w:rPr>
          <w:rFonts w:ascii="Arial" w:eastAsia="Times New Roman" w:hAnsi="Arial" w:cs="Arial"/>
          <w:color w:val="000000"/>
          <w:lang w:val="es-ES" w:eastAsia="es-ES"/>
        </w:rPr>
        <w:t xml:space="preserve">- </w:t>
      </w:r>
      <w:hyperlink r:id="rId7" w:history="1">
        <w:r w:rsidRPr="004F5EB3">
          <w:rPr>
            <w:rStyle w:val="Hipervnculo"/>
            <w:rFonts w:ascii="Arial" w:eastAsia="Times New Roman" w:hAnsi="Arial" w:cs="Arial"/>
            <w:lang w:val="es-ES" w:eastAsia="es-ES"/>
          </w:rPr>
          <w:t>https://es.slideshare.net/WilmanCrdova/diapo-27072121</w:t>
        </w:r>
      </w:hyperlink>
    </w:p>
    <w:p w:rsidR="004F5EB3" w:rsidRPr="004F5EB3" w:rsidRDefault="004F5EB3" w:rsidP="004F5EB3">
      <w:pPr>
        <w:pStyle w:val="Prrafodelista"/>
        <w:numPr>
          <w:ilvl w:val="0"/>
          <w:numId w:val="3"/>
        </w:numPr>
        <w:spacing w:after="0" w:line="360" w:lineRule="auto"/>
        <w:jc w:val="both"/>
        <w:rPr>
          <w:rFonts w:ascii="Times New Roman" w:eastAsia="Calibri" w:hAnsi="Times New Roman" w:cs="Times New Roman"/>
          <w:lang w:val="es-AR"/>
        </w:rPr>
      </w:pPr>
      <w:proofErr w:type="spellStart"/>
      <w:r w:rsidRPr="004F5EB3">
        <w:rPr>
          <w:rFonts w:ascii="Arial" w:eastAsia="Times New Roman" w:hAnsi="Arial" w:cs="Arial"/>
          <w:color w:val="000000"/>
          <w:lang w:val="es-ES" w:eastAsia="es-ES"/>
        </w:rPr>
        <w:t>Gadotti</w:t>
      </w:r>
      <w:proofErr w:type="gramStart"/>
      <w:r w:rsidRPr="004F5EB3">
        <w:rPr>
          <w:rFonts w:ascii="Arial" w:eastAsia="Times New Roman" w:hAnsi="Arial" w:cs="Arial"/>
          <w:color w:val="000000"/>
          <w:lang w:val="es-ES" w:eastAsia="es-ES"/>
        </w:rPr>
        <w:t>,M</w:t>
      </w:r>
      <w:proofErr w:type="spellEnd"/>
      <w:proofErr w:type="gramEnd"/>
      <w:r w:rsidRPr="004F5EB3">
        <w:rPr>
          <w:rFonts w:ascii="Arial" w:eastAsia="Times New Roman" w:hAnsi="Arial" w:cs="Arial"/>
          <w:color w:val="000000"/>
          <w:lang w:val="es-ES" w:eastAsia="es-ES"/>
        </w:rPr>
        <w:t xml:space="preserve"> (1998) </w:t>
      </w:r>
      <w:r w:rsidRPr="004F5EB3">
        <w:rPr>
          <w:rFonts w:ascii="Arial" w:eastAsia="Times New Roman" w:hAnsi="Arial" w:cs="Arial"/>
          <w:b/>
          <w:color w:val="000000"/>
          <w:lang w:val="es-ES" w:eastAsia="es-ES"/>
        </w:rPr>
        <w:t>Historia de las Ideas Pedagógicas</w:t>
      </w:r>
      <w:r w:rsidRPr="004F5EB3">
        <w:rPr>
          <w:rFonts w:ascii="Arial" w:eastAsia="Times New Roman" w:hAnsi="Arial" w:cs="Arial"/>
          <w:color w:val="000000"/>
          <w:lang w:val="es-ES" w:eastAsia="es-ES"/>
        </w:rPr>
        <w:t>. Siglo XXI. México</w:t>
      </w:r>
      <w:r w:rsidRPr="004F5EB3">
        <w:rPr>
          <w:rFonts w:ascii="Times New Roman" w:eastAsia="Calibri" w:hAnsi="Times New Roman" w:cs="Times New Roman"/>
          <w:lang w:val="es-AR"/>
        </w:rPr>
        <w:t xml:space="preserve"> </w:t>
      </w:r>
    </w:p>
    <w:p w:rsidR="004F5EB3" w:rsidRPr="004F5EB3" w:rsidRDefault="004F5EB3" w:rsidP="004F5EB3">
      <w:pPr>
        <w:pStyle w:val="Prrafodelista"/>
        <w:numPr>
          <w:ilvl w:val="0"/>
          <w:numId w:val="3"/>
        </w:numPr>
        <w:spacing w:after="0" w:line="360" w:lineRule="auto"/>
        <w:jc w:val="both"/>
        <w:rPr>
          <w:rFonts w:ascii="Arial" w:eastAsia="Times New Roman" w:hAnsi="Arial" w:cs="Arial"/>
          <w:color w:val="000000"/>
          <w:lang w:val="es-ES" w:eastAsia="es-ES"/>
        </w:rPr>
      </w:pPr>
      <w:r w:rsidRPr="004F5EB3">
        <w:rPr>
          <w:rFonts w:ascii="Arial" w:eastAsia="Times New Roman" w:hAnsi="Arial" w:cs="Arial"/>
          <w:color w:val="000000"/>
          <w:lang w:val="es-ES" w:eastAsia="es-ES"/>
        </w:rPr>
        <w:t xml:space="preserve">Greco, M. (2013) </w:t>
      </w:r>
      <w:r w:rsidRPr="004F5EB3">
        <w:rPr>
          <w:rFonts w:ascii="Arial" w:eastAsia="Times New Roman" w:hAnsi="Arial" w:cs="Arial"/>
          <w:b/>
          <w:color w:val="000000"/>
          <w:lang w:val="es-ES" w:eastAsia="es-ES"/>
        </w:rPr>
        <w:t>“Huellas de una relación. La autoridad de la enseñanza y el trabajo del pensamiento” en La escuela Inquieta. Explorando nuevas versiones de la enseñanza y el aprendizaje</w:t>
      </w:r>
      <w:r w:rsidRPr="004F5EB3">
        <w:rPr>
          <w:rFonts w:ascii="Arial" w:eastAsia="Times New Roman" w:hAnsi="Arial" w:cs="Arial"/>
          <w:color w:val="000000"/>
          <w:lang w:val="es-ES" w:eastAsia="es-ES"/>
        </w:rPr>
        <w:t xml:space="preserve">. </w:t>
      </w:r>
      <w:proofErr w:type="spellStart"/>
      <w:r w:rsidRPr="004F5EB3">
        <w:rPr>
          <w:rFonts w:ascii="Arial" w:eastAsia="Times New Roman" w:hAnsi="Arial" w:cs="Arial"/>
          <w:color w:val="000000"/>
          <w:lang w:val="es-ES" w:eastAsia="es-ES"/>
        </w:rPr>
        <w:t>Rattero</w:t>
      </w:r>
      <w:proofErr w:type="spellEnd"/>
      <w:r w:rsidRPr="004F5EB3">
        <w:rPr>
          <w:rFonts w:ascii="Arial" w:eastAsia="Times New Roman" w:hAnsi="Arial" w:cs="Arial"/>
          <w:color w:val="000000"/>
          <w:lang w:val="es-ES" w:eastAsia="es-ES"/>
        </w:rPr>
        <w:t xml:space="preserve">, C. Compiladora. Novedad. Capítulo II </w:t>
      </w:r>
    </w:p>
    <w:p w:rsidR="004F5EB3" w:rsidRPr="004F5EB3" w:rsidRDefault="004F5EB3" w:rsidP="004F5EB3">
      <w:pPr>
        <w:pStyle w:val="Prrafodelista"/>
        <w:numPr>
          <w:ilvl w:val="0"/>
          <w:numId w:val="3"/>
        </w:numPr>
        <w:rPr>
          <w:rFonts w:ascii="Times New Roman" w:eastAsia="Calibri" w:hAnsi="Times New Roman" w:cs="Times New Roman"/>
        </w:rPr>
      </w:pPr>
      <w:proofErr w:type="spellStart"/>
      <w:r w:rsidRPr="004F5EB3">
        <w:rPr>
          <w:rFonts w:ascii="Arial" w:eastAsia="Times New Roman" w:hAnsi="Arial" w:cs="Arial"/>
          <w:color w:val="000000"/>
          <w:lang w:val="es-ES" w:eastAsia="es-ES"/>
        </w:rPr>
        <w:t>Gvirtz</w:t>
      </w:r>
      <w:proofErr w:type="spellEnd"/>
      <w:r w:rsidRPr="004F5EB3">
        <w:rPr>
          <w:rFonts w:ascii="Arial" w:eastAsia="Times New Roman" w:hAnsi="Arial" w:cs="Arial"/>
          <w:color w:val="000000"/>
          <w:lang w:val="es-ES" w:eastAsia="es-ES"/>
        </w:rPr>
        <w:t xml:space="preserve">, S. </w:t>
      </w:r>
      <w:proofErr w:type="spellStart"/>
      <w:r w:rsidRPr="004F5EB3">
        <w:rPr>
          <w:rFonts w:ascii="Arial" w:eastAsia="Times New Roman" w:hAnsi="Arial" w:cs="Arial"/>
          <w:color w:val="000000"/>
          <w:lang w:val="es-ES" w:eastAsia="es-ES"/>
        </w:rPr>
        <w:t>Grinberg</w:t>
      </w:r>
      <w:proofErr w:type="spellEnd"/>
      <w:r w:rsidRPr="004F5EB3">
        <w:rPr>
          <w:rFonts w:ascii="Arial" w:eastAsia="Times New Roman" w:hAnsi="Arial" w:cs="Arial"/>
          <w:color w:val="000000"/>
          <w:lang w:val="es-ES" w:eastAsia="es-ES"/>
        </w:rPr>
        <w:t xml:space="preserve">, S. </w:t>
      </w:r>
      <w:proofErr w:type="spellStart"/>
      <w:r w:rsidRPr="004F5EB3">
        <w:rPr>
          <w:rFonts w:ascii="Arial" w:eastAsia="Times New Roman" w:hAnsi="Arial" w:cs="Arial"/>
          <w:color w:val="000000"/>
          <w:lang w:val="es-ES" w:eastAsia="es-ES"/>
        </w:rPr>
        <w:t>Abregú</w:t>
      </w:r>
      <w:proofErr w:type="spellEnd"/>
      <w:r w:rsidRPr="004F5EB3">
        <w:rPr>
          <w:rFonts w:ascii="Arial" w:eastAsia="Times New Roman" w:hAnsi="Arial" w:cs="Arial"/>
          <w:color w:val="000000"/>
          <w:lang w:val="es-ES" w:eastAsia="es-ES"/>
        </w:rPr>
        <w:t>, V.</w:t>
      </w:r>
      <w:r w:rsidRPr="004F5EB3">
        <w:rPr>
          <w:rFonts w:ascii="Arial" w:eastAsia="Times New Roman" w:hAnsi="Arial" w:cs="Arial"/>
          <w:lang w:val="es-ES" w:eastAsia="es-ES"/>
        </w:rPr>
        <w:t xml:space="preserve"> (2009)</w:t>
      </w:r>
      <w:r w:rsidRPr="004F5EB3">
        <w:rPr>
          <w:rFonts w:ascii="Arial" w:eastAsia="Times New Roman" w:hAnsi="Arial" w:cs="Arial"/>
          <w:color w:val="000000"/>
          <w:lang w:val="es-ES" w:eastAsia="es-ES"/>
        </w:rPr>
        <w:t xml:space="preserve"> </w:t>
      </w:r>
      <w:r w:rsidRPr="004F5EB3">
        <w:rPr>
          <w:rFonts w:ascii="Arial" w:eastAsia="Times New Roman" w:hAnsi="Arial" w:cs="Arial"/>
          <w:b/>
          <w:color w:val="000000"/>
          <w:lang w:val="es-ES" w:eastAsia="es-ES"/>
        </w:rPr>
        <w:t xml:space="preserve">La educación ayer, hoy y mañana. El ABC de la Pedagogía. </w:t>
      </w:r>
      <w:r w:rsidRPr="004F5EB3">
        <w:rPr>
          <w:rFonts w:ascii="Arial" w:eastAsia="Times New Roman" w:hAnsi="Arial" w:cs="Arial"/>
          <w:color w:val="000000"/>
          <w:lang w:val="es-ES" w:eastAsia="es-ES"/>
        </w:rPr>
        <w:t>Cap. 1,</w:t>
      </w:r>
      <w:r w:rsidRPr="004F5EB3">
        <w:rPr>
          <w:rFonts w:ascii="Arial" w:eastAsia="Times New Roman" w:hAnsi="Arial" w:cs="Arial"/>
          <w:lang w:val="es-ES" w:eastAsia="es-ES"/>
        </w:rPr>
        <w:t>3.Aique. Bs.As.</w:t>
      </w:r>
      <w:r w:rsidRPr="004F5EB3">
        <w:rPr>
          <w:rFonts w:ascii="Times New Roman" w:eastAsia="Calibri" w:hAnsi="Times New Roman" w:cs="Times New Roman"/>
        </w:rPr>
        <w:t xml:space="preserve"> </w:t>
      </w:r>
    </w:p>
    <w:p w:rsidR="004F5EB3" w:rsidRPr="004F5EB3" w:rsidRDefault="004F5EB3" w:rsidP="004F5EB3">
      <w:pPr>
        <w:pStyle w:val="Prrafodelista"/>
        <w:numPr>
          <w:ilvl w:val="0"/>
          <w:numId w:val="3"/>
        </w:numPr>
        <w:rPr>
          <w:rFonts w:ascii="Arial" w:eastAsia="Times New Roman" w:hAnsi="Arial" w:cs="Arial"/>
          <w:color w:val="000000"/>
          <w:lang w:val="es-ES" w:eastAsia="es-ES"/>
        </w:rPr>
      </w:pPr>
      <w:r w:rsidRPr="004F5EB3">
        <w:rPr>
          <w:rFonts w:ascii="Arial" w:eastAsia="Times New Roman" w:hAnsi="Arial" w:cs="Arial"/>
          <w:color w:val="000000"/>
          <w:lang w:val="es-ES" w:eastAsia="es-ES"/>
        </w:rPr>
        <w:t xml:space="preserve">Mc </w:t>
      </w:r>
      <w:proofErr w:type="spellStart"/>
      <w:r w:rsidRPr="004F5EB3">
        <w:rPr>
          <w:rFonts w:ascii="Arial" w:eastAsia="Times New Roman" w:hAnsi="Arial" w:cs="Arial"/>
          <w:color w:val="000000"/>
          <w:lang w:val="es-ES" w:eastAsia="es-ES"/>
        </w:rPr>
        <w:t>laren</w:t>
      </w:r>
      <w:proofErr w:type="spellEnd"/>
      <w:r w:rsidRPr="004F5EB3">
        <w:rPr>
          <w:rFonts w:ascii="Arial" w:eastAsia="Times New Roman" w:hAnsi="Arial" w:cs="Arial"/>
          <w:color w:val="000000"/>
          <w:lang w:val="es-ES" w:eastAsia="es-ES"/>
        </w:rPr>
        <w:t xml:space="preserve">, P (1998) </w:t>
      </w:r>
      <w:r w:rsidRPr="004F5EB3">
        <w:rPr>
          <w:rFonts w:ascii="Arial" w:eastAsia="Times New Roman" w:hAnsi="Arial" w:cs="Arial"/>
          <w:b/>
          <w:color w:val="000000"/>
          <w:lang w:val="es-ES" w:eastAsia="es-ES"/>
        </w:rPr>
        <w:t>“La vida en las escuelas una introducción a la pedagogía crítica en  los fundamentos de la Educación</w:t>
      </w:r>
      <w:r w:rsidRPr="004F5EB3">
        <w:rPr>
          <w:rFonts w:ascii="Arial" w:eastAsia="Times New Roman" w:hAnsi="Arial" w:cs="Arial"/>
          <w:color w:val="000000"/>
          <w:lang w:val="es-ES" w:eastAsia="es-ES"/>
        </w:rPr>
        <w:t xml:space="preserve"> Pág.195-202</w:t>
      </w:r>
    </w:p>
    <w:p w:rsidR="004F5EB3" w:rsidRPr="004F5EB3" w:rsidRDefault="00203877" w:rsidP="004F5EB3">
      <w:pPr>
        <w:pStyle w:val="Prrafodelista"/>
        <w:rPr>
          <w:rFonts w:ascii="Arial" w:eastAsia="Times New Roman" w:hAnsi="Arial" w:cs="Arial"/>
          <w:color w:val="000000"/>
          <w:lang w:val="es-ES" w:eastAsia="es-ES"/>
        </w:rPr>
      </w:pPr>
      <w:hyperlink r:id="rId8" w:history="1">
        <w:r w:rsidR="004F5EB3" w:rsidRPr="004F5EB3">
          <w:rPr>
            <w:rFonts w:ascii="Arial" w:eastAsia="Times New Roman" w:hAnsi="Arial" w:cs="Arial"/>
            <w:color w:val="000000"/>
            <w:lang w:val="es-ES" w:eastAsia="es-ES"/>
          </w:rPr>
          <w:t>https://www.uaeh.edu.mx/profesorado_honorario_visitante/peter_mclaren/</w:t>
        </w:r>
      </w:hyperlink>
    </w:p>
    <w:p w:rsidR="004F5EB3" w:rsidRPr="004F5EB3" w:rsidRDefault="004F5EB3" w:rsidP="004F5EB3">
      <w:pPr>
        <w:pStyle w:val="Prrafodelista"/>
        <w:rPr>
          <w:rFonts w:ascii="Arial" w:eastAsia="Times New Roman" w:hAnsi="Arial" w:cs="Arial"/>
          <w:color w:val="000000"/>
          <w:lang w:val="es-ES" w:eastAsia="es-ES"/>
        </w:rPr>
      </w:pPr>
      <w:proofErr w:type="gramStart"/>
      <w:r w:rsidRPr="004F5EB3">
        <w:rPr>
          <w:rFonts w:ascii="Arial" w:eastAsia="Times New Roman" w:hAnsi="Arial" w:cs="Arial"/>
          <w:color w:val="000000"/>
          <w:lang w:val="es-ES" w:eastAsia="es-ES"/>
        </w:rPr>
        <w:t>presentaciones/</w:t>
      </w:r>
      <w:proofErr w:type="gramEnd"/>
      <w:r w:rsidRPr="004F5EB3">
        <w:rPr>
          <w:rFonts w:ascii="Arial" w:eastAsia="Times New Roman" w:hAnsi="Arial" w:cs="Arial"/>
          <w:color w:val="000000"/>
          <w:lang w:val="es-ES" w:eastAsia="es-ES"/>
        </w:rPr>
        <w:t>LA%20VIDA%20EN%20LAS%20ESCUELAS.pdf</w:t>
      </w:r>
    </w:p>
    <w:p w:rsidR="004F5EB3" w:rsidRPr="004F5EB3" w:rsidRDefault="004F5EB3" w:rsidP="004F5EB3">
      <w:pPr>
        <w:pStyle w:val="Prrafodelista"/>
        <w:numPr>
          <w:ilvl w:val="0"/>
          <w:numId w:val="3"/>
        </w:numPr>
        <w:rPr>
          <w:rFonts w:ascii="Arial" w:eastAsia="Times New Roman" w:hAnsi="Arial" w:cs="Arial"/>
          <w:color w:val="000000"/>
          <w:lang w:val="es-ES" w:eastAsia="es-ES"/>
        </w:rPr>
      </w:pPr>
      <w:proofErr w:type="spellStart"/>
      <w:r w:rsidRPr="004F5EB3">
        <w:rPr>
          <w:rFonts w:ascii="Arial" w:eastAsia="Times New Roman" w:hAnsi="Arial" w:cs="Arial"/>
          <w:color w:val="000000"/>
          <w:lang w:val="es-ES" w:eastAsia="es-ES"/>
        </w:rPr>
        <w:t>Philippe</w:t>
      </w:r>
      <w:proofErr w:type="gramStart"/>
      <w:r w:rsidRPr="004F5EB3">
        <w:rPr>
          <w:rFonts w:ascii="Arial" w:eastAsia="Times New Roman" w:hAnsi="Arial" w:cs="Arial"/>
          <w:color w:val="000000"/>
          <w:lang w:val="es-ES" w:eastAsia="es-ES"/>
        </w:rPr>
        <w:t>,M</w:t>
      </w:r>
      <w:proofErr w:type="spellEnd"/>
      <w:proofErr w:type="gramEnd"/>
      <w:r w:rsidRPr="004F5EB3">
        <w:rPr>
          <w:rFonts w:ascii="Arial" w:eastAsia="Times New Roman" w:hAnsi="Arial" w:cs="Arial"/>
          <w:color w:val="000000"/>
          <w:lang w:val="es-ES" w:eastAsia="es-ES"/>
        </w:rPr>
        <w:t xml:space="preserve"> (2016) </w:t>
      </w:r>
      <w:r w:rsidRPr="004F5EB3">
        <w:rPr>
          <w:rFonts w:ascii="Arial" w:eastAsia="Times New Roman" w:hAnsi="Arial" w:cs="Arial"/>
          <w:b/>
          <w:color w:val="000000"/>
          <w:lang w:val="es-ES" w:eastAsia="es-ES"/>
        </w:rPr>
        <w:t>Recuperar la Pedagogía. De lugares comunes a</w:t>
      </w:r>
      <w:r w:rsidRPr="004F5EB3">
        <w:rPr>
          <w:rFonts w:ascii="Arial" w:eastAsia="Times New Roman" w:hAnsi="Arial" w:cs="Arial"/>
          <w:color w:val="000000"/>
          <w:lang w:val="es-ES" w:eastAsia="es-ES"/>
        </w:rPr>
        <w:t xml:space="preserve"> </w:t>
      </w:r>
      <w:r w:rsidRPr="004F5EB3">
        <w:rPr>
          <w:rFonts w:ascii="Arial" w:eastAsia="Times New Roman" w:hAnsi="Arial" w:cs="Arial"/>
          <w:b/>
          <w:color w:val="000000"/>
          <w:lang w:val="es-ES" w:eastAsia="es-ES"/>
        </w:rPr>
        <w:t>conceptos claves</w:t>
      </w:r>
      <w:r w:rsidRPr="004F5EB3">
        <w:rPr>
          <w:rFonts w:ascii="Arial" w:eastAsia="Times New Roman" w:hAnsi="Arial" w:cs="Arial"/>
          <w:color w:val="000000"/>
          <w:lang w:val="es-ES" w:eastAsia="es-ES"/>
        </w:rPr>
        <w:t xml:space="preserve">. </w:t>
      </w:r>
      <w:proofErr w:type="spellStart"/>
      <w:r w:rsidRPr="004F5EB3">
        <w:rPr>
          <w:rFonts w:ascii="Arial" w:eastAsia="Times New Roman" w:hAnsi="Arial" w:cs="Arial"/>
          <w:color w:val="000000"/>
          <w:lang w:val="es-ES" w:eastAsia="es-ES"/>
        </w:rPr>
        <w:t>Paidós.Bs.As</w:t>
      </w:r>
      <w:proofErr w:type="spellEnd"/>
    </w:p>
    <w:p w:rsidR="004F5EB3" w:rsidRPr="004F5EB3" w:rsidRDefault="004F5EB3" w:rsidP="004F5EB3">
      <w:pPr>
        <w:pStyle w:val="Prrafodelista"/>
        <w:numPr>
          <w:ilvl w:val="0"/>
          <w:numId w:val="3"/>
        </w:numPr>
        <w:rPr>
          <w:rFonts w:ascii="Arial" w:eastAsia="Times New Roman" w:hAnsi="Arial" w:cs="Arial"/>
          <w:color w:val="000000"/>
          <w:lang w:val="es-ES" w:eastAsia="es-ES"/>
        </w:rPr>
      </w:pPr>
      <w:proofErr w:type="spellStart"/>
      <w:r w:rsidRPr="004F5EB3">
        <w:rPr>
          <w:rFonts w:ascii="Arial" w:eastAsia="Times New Roman" w:hAnsi="Arial" w:cs="Arial"/>
          <w:lang w:val="es-AR" w:eastAsia="es-ES"/>
        </w:rPr>
        <w:t>Pineau</w:t>
      </w:r>
      <w:proofErr w:type="gramStart"/>
      <w:r w:rsidRPr="004F5EB3">
        <w:rPr>
          <w:rFonts w:ascii="Arial" w:eastAsia="Times New Roman" w:hAnsi="Arial" w:cs="Arial"/>
          <w:lang w:val="es-AR" w:eastAsia="es-ES"/>
        </w:rPr>
        <w:t>,P</w:t>
      </w:r>
      <w:proofErr w:type="spellEnd"/>
      <w:proofErr w:type="gramEnd"/>
      <w:r w:rsidRPr="004F5EB3">
        <w:rPr>
          <w:rFonts w:ascii="Arial" w:eastAsia="Times New Roman" w:hAnsi="Arial" w:cs="Arial"/>
          <w:lang w:val="es-AR" w:eastAsia="es-ES"/>
        </w:rPr>
        <w:t xml:space="preserve">. </w:t>
      </w:r>
      <w:proofErr w:type="spellStart"/>
      <w:r w:rsidRPr="004F5EB3">
        <w:rPr>
          <w:rFonts w:ascii="Arial" w:eastAsia="Times New Roman" w:hAnsi="Arial" w:cs="Arial"/>
          <w:lang w:val="es-AR" w:eastAsia="es-ES"/>
        </w:rPr>
        <w:t>Dussel,I</w:t>
      </w:r>
      <w:proofErr w:type="spellEnd"/>
      <w:r w:rsidRPr="004F5EB3">
        <w:rPr>
          <w:rFonts w:ascii="Arial" w:eastAsia="Times New Roman" w:hAnsi="Arial" w:cs="Arial"/>
          <w:lang w:val="es-AR" w:eastAsia="es-ES"/>
        </w:rPr>
        <w:t xml:space="preserve">. </w:t>
      </w:r>
      <w:proofErr w:type="spellStart"/>
      <w:r w:rsidRPr="004F5EB3">
        <w:rPr>
          <w:rFonts w:ascii="Arial" w:eastAsia="Times New Roman" w:hAnsi="Arial" w:cs="Arial"/>
          <w:lang w:val="es-AR" w:eastAsia="es-ES"/>
        </w:rPr>
        <w:t>Caruso,M</w:t>
      </w:r>
      <w:proofErr w:type="spellEnd"/>
      <w:r w:rsidRPr="004F5EB3">
        <w:rPr>
          <w:rFonts w:ascii="Arial" w:eastAsia="Times New Roman" w:hAnsi="Arial" w:cs="Arial"/>
          <w:lang w:val="es-AR" w:eastAsia="es-ES"/>
        </w:rPr>
        <w:t xml:space="preserve">. (2007) </w:t>
      </w:r>
      <w:r w:rsidRPr="004F5EB3">
        <w:rPr>
          <w:rFonts w:ascii="Arial" w:eastAsia="Times New Roman" w:hAnsi="Arial" w:cs="Arial"/>
          <w:b/>
          <w:lang w:val="es-AR" w:eastAsia="es-ES"/>
        </w:rPr>
        <w:t>La escuela como máquina de educar. Tres escritos sobre un proyecto de la modernidad</w:t>
      </w:r>
      <w:r w:rsidRPr="004F5EB3">
        <w:rPr>
          <w:rFonts w:ascii="Arial" w:eastAsia="Times New Roman" w:hAnsi="Arial" w:cs="Arial"/>
          <w:lang w:val="es-AR" w:eastAsia="es-ES"/>
        </w:rPr>
        <w:t xml:space="preserve">. </w:t>
      </w:r>
      <w:proofErr w:type="spellStart"/>
      <w:r w:rsidRPr="004F5EB3">
        <w:rPr>
          <w:rFonts w:ascii="Arial" w:eastAsia="Times New Roman" w:hAnsi="Arial" w:cs="Arial"/>
          <w:lang w:val="es-AR" w:eastAsia="es-ES"/>
        </w:rPr>
        <w:t>Aique</w:t>
      </w:r>
      <w:proofErr w:type="spellEnd"/>
      <w:r w:rsidRPr="004F5EB3">
        <w:rPr>
          <w:rFonts w:ascii="Arial" w:eastAsia="Times New Roman" w:hAnsi="Arial" w:cs="Arial"/>
          <w:lang w:val="es-AR" w:eastAsia="es-ES"/>
        </w:rPr>
        <w:t xml:space="preserve">. </w:t>
      </w:r>
      <w:proofErr w:type="spellStart"/>
      <w:r w:rsidRPr="004F5EB3">
        <w:rPr>
          <w:rFonts w:ascii="Arial" w:eastAsia="Times New Roman" w:hAnsi="Arial" w:cs="Arial"/>
          <w:lang w:val="es-AR" w:eastAsia="es-ES"/>
        </w:rPr>
        <w:t>Bs.As</w:t>
      </w:r>
      <w:proofErr w:type="spellEnd"/>
    </w:p>
    <w:p w:rsidR="004F5EB3" w:rsidRPr="004F5EB3" w:rsidRDefault="004F5EB3" w:rsidP="004F5EB3">
      <w:pPr>
        <w:pStyle w:val="Normal2"/>
        <w:numPr>
          <w:ilvl w:val="0"/>
          <w:numId w:val="3"/>
        </w:numPr>
        <w:rPr>
          <w:rFonts w:ascii="Arial" w:eastAsia="Times New Roman" w:hAnsi="Arial" w:cs="Arial"/>
          <w:lang w:eastAsia="es-ES"/>
        </w:rPr>
      </w:pPr>
      <w:r w:rsidRPr="004F5EB3">
        <w:rPr>
          <w:rFonts w:ascii="Arial" w:eastAsia="Times New Roman" w:hAnsi="Arial" w:cs="Arial"/>
          <w:lang w:eastAsia="es-ES"/>
        </w:rPr>
        <w:t xml:space="preserve">Martínez </w:t>
      </w:r>
      <w:proofErr w:type="spellStart"/>
      <w:r w:rsidRPr="004F5EB3">
        <w:rPr>
          <w:rFonts w:ascii="Arial" w:eastAsia="Times New Roman" w:hAnsi="Arial" w:cs="Arial"/>
          <w:lang w:eastAsia="es-ES"/>
        </w:rPr>
        <w:t>Escárcega</w:t>
      </w:r>
      <w:proofErr w:type="gramStart"/>
      <w:r w:rsidRPr="004F5EB3">
        <w:rPr>
          <w:rFonts w:ascii="Arial" w:eastAsia="Times New Roman" w:hAnsi="Arial" w:cs="Arial"/>
          <w:lang w:eastAsia="es-ES"/>
        </w:rPr>
        <w:t>,R</w:t>
      </w:r>
      <w:proofErr w:type="spellEnd"/>
      <w:proofErr w:type="gramEnd"/>
      <w:r w:rsidRPr="004F5EB3">
        <w:rPr>
          <w:rFonts w:ascii="Arial" w:eastAsia="Times New Roman" w:hAnsi="Arial" w:cs="Arial"/>
          <w:lang w:eastAsia="es-ES"/>
        </w:rPr>
        <w:t xml:space="preserve"> (2014) </w:t>
      </w:r>
      <w:r w:rsidRPr="004F5EB3">
        <w:rPr>
          <w:rFonts w:ascii="Arial" w:eastAsia="Times New Roman" w:hAnsi="Arial" w:cs="Arial"/>
          <w:b/>
          <w:lang w:eastAsia="es-ES"/>
        </w:rPr>
        <w:t>Pedagogía tradicional y pedagogía crítica.</w:t>
      </w:r>
      <w:r w:rsidRPr="004F5EB3">
        <w:rPr>
          <w:rFonts w:ascii="Arial" w:eastAsia="Times New Roman" w:hAnsi="Arial" w:cs="Arial"/>
          <w:lang w:eastAsia="es-ES"/>
        </w:rPr>
        <w:t xml:space="preserve"> CELAPEC. México.</w:t>
      </w:r>
    </w:p>
    <w:p w:rsidR="004F5EB3" w:rsidRPr="004F5EB3" w:rsidRDefault="004F5EB3" w:rsidP="004F5EB3">
      <w:pPr>
        <w:pStyle w:val="Normal2"/>
        <w:numPr>
          <w:ilvl w:val="0"/>
          <w:numId w:val="3"/>
        </w:numPr>
        <w:rPr>
          <w:rFonts w:ascii="Arial" w:eastAsia="Times New Roman" w:hAnsi="Arial" w:cs="Arial"/>
          <w:lang w:eastAsia="es-ES"/>
        </w:rPr>
      </w:pPr>
      <w:proofErr w:type="spellStart"/>
      <w:r w:rsidRPr="004F5EB3">
        <w:rPr>
          <w:rFonts w:ascii="Arial" w:eastAsia="Times New Roman" w:hAnsi="Arial" w:cs="Arial"/>
          <w:lang w:eastAsia="es-ES"/>
        </w:rPr>
        <w:t>Ortiz,S</w:t>
      </w:r>
      <w:proofErr w:type="spellEnd"/>
      <w:r w:rsidRPr="004F5EB3">
        <w:rPr>
          <w:rFonts w:ascii="Arial" w:eastAsia="Times New Roman" w:hAnsi="Arial" w:cs="Arial"/>
          <w:lang w:eastAsia="es-ES"/>
        </w:rPr>
        <w:t xml:space="preserve"> (1998) </w:t>
      </w:r>
      <w:r w:rsidRPr="004F5EB3">
        <w:rPr>
          <w:rFonts w:ascii="Arial" w:eastAsia="Times New Roman" w:hAnsi="Arial" w:cs="Arial"/>
          <w:b/>
          <w:lang w:eastAsia="es-ES"/>
        </w:rPr>
        <w:t>Una escuela abierta a la diversidad</w:t>
      </w:r>
      <w:r w:rsidRPr="004F5EB3">
        <w:rPr>
          <w:rFonts w:ascii="Arial" w:eastAsia="Times New Roman" w:hAnsi="Arial" w:cs="Arial"/>
          <w:lang w:eastAsia="es-ES"/>
        </w:rPr>
        <w:t xml:space="preserve"> en: Ensayos y Experiencias de Ediciones Novedades </w:t>
      </w:r>
      <w:proofErr w:type="spellStart"/>
      <w:r w:rsidRPr="004F5EB3">
        <w:rPr>
          <w:rFonts w:ascii="Arial" w:eastAsia="Times New Roman" w:hAnsi="Arial" w:cs="Arial"/>
          <w:lang w:eastAsia="es-ES"/>
        </w:rPr>
        <w:t>Educativas.Bs.As</w:t>
      </w:r>
      <w:proofErr w:type="spellEnd"/>
    </w:p>
    <w:p w:rsidR="004F5EB3" w:rsidRPr="004F5EB3" w:rsidRDefault="004F5EB3" w:rsidP="004F5EB3">
      <w:pPr>
        <w:pStyle w:val="Normal2"/>
        <w:numPr>
          <w:ilvl w:val="0"/>
          <w:numId w:val="3"/>
        </w:numPr>
        <w:rPr>
          <w:rFonts w:ascii="Arial" w:eastAsia="Times New Roman" w:hAnsi="Arial" w:cs="Arial"/>
          <w:lang w:eastAsia="es-ES"/>
        </w:rPr>
      </w:pPr>
      <w:r w:rsidRPr="004F5EB3">
        <w:rPr>
          <w:rFonts w:ascii="Arial" w:eastAsia="Times New Roman" w:hAnsi="Arial" w:cs="Arial"/>
          <w:lang w:eastAsia="es-ES"/>
        </w:rPr>
        <w:t xml:space="preserve">Sartori de </w:t>
      </w:r>
      <w:proofErr w:type="spellStart"/>
      <w:r w:rsidRPr="004F5EB3">
        <w:rPr>
          <w:rFonts w:ascii="Arial" w:eastAsia="Times New Roman" w:hAnsi="Arial" w:cs="Arial"/>
          <w:lang w:eastAsia="es-ES"/>
        </w:rPr>
        <w:t>Azocar</w:t>
      </w:r>
      <w:proofErr w:type="gramStart"/>
      <w:r w:rsidRPr="004F5EB3">
        <w:rPr>
          <w:rFonts w:ascii="Arial" w:eastAsia="Times New Roman" w:hAnsi="Arial" w:cs="Arial"/>
          <w:lang w:eastAsia="es-ES"/>
        </w:rPr>
        <w:t>,M,L</w:t>
      </w:r>
      <w:proofErr w:type="spellEnd"/>
      <w:proofErr w:type="gramEnd"/>
      <w:r w:rsidRPr="004F5EB3">
        <w:rPr>
          <w:rFonts w:ascii="Arial" w:eastAsia="Times New Roman" w:hAnsi="Arial" w:cs="Arial"/>
          <w:lang w:eastAsia="es-ES"/>
        </w:rPr>
        <w:t xml:space="preserve">. (2010) </w:t>
      </w:r>
      <w:r w:rsidRPr="004F5EB3">
        <w:rPr>
          <w:rFonts w:ascii="Arial" w:eastAsia="Times New Roman" w:hAnsi="Arial" w:cs="Arial"/>
          <w:b/>
          <w:lang w:eastAsia="es-ES"/>
        </w:rPr>
        <w:t>Discapacidad y Representaciones sociales</w:t>
      </w:r>
      <w:r w:rsidRPr="004F5EB3">
        <w:rPr>
          <w:rFonts w:ascii="Arial" w:eastAsia="Times New Roman" w:hAnsi="Arial" w:cs="Arial"/>
          <w:lang w:eastAsia="es-ES"/>
        </w:rPr>
        <w:t xml:space="preserve">. </w:t>
      </w:r>
      <w:r w:rsidRPr="004F5EB3">
        <w:rPr>
          <w:rFonts w:ascii="Arial" w:eastAsia="Times New Roman" w:hAnsi="Arial" w:cs="Arial"/>
          <w:b/>
          <w:lang w:eastAsia="es-ES"/>
        </w:rPr>
        <w:t>De la educación especial a la educación inclusiva</w:t>
      </w:r>
      <w:r w:rsidRPr="004F5EB3">
        <w:rPr>
          <w:rFonts w:ascii="Arial" w:eastAsia="Times New Roman" w:hAnsi="Arial" w:cs="Arial"/>
          <w:lang w:eastAsia="es-ES"/>
        </w:rPr>
        <w:t>. Ed. Fundación UNSJ.</w:t>
      </w:r>
    </w:p>
    <w:p w:rsidR="004F5EB3" w:rsidRPr="004F5EB3" w:rsidRDefault="004F5EB3" w:rsidP="004F5EB3">
      <w:pPr>
        <w:pStyle w:val="Normal2"/>
        <w:numPr>
          <w:ilvl w:val="0"/>
          <w:numId w:val="3"/>
        </w:numPr>
        <w:rPr>
          <w:rFonts w:ascii="Arial" w:eastAsia="Times New Roman" w:hAnsi="Arial" w:cs="Arial"/>
          <w:lang w:eastAsia="es-ES"/>
        </w:rPr>
      </w:pPr>
      <w:proofErr w:type="spellStart"/>
      <w:r w:rsidRPr="004F5EB3">
        <w:rPr>
          <w:rFonts w:ascii="Arial" w:eastAsia="Times New Roman" w:hAnsi="Arial" w:cs="Arial"/>
          <w:lang w:eastAsia="es-ES"/>
        </w:rPr>
        <w:t>Saviani</w:t>
      </w:r>
      <w:proofErr w:type="gramStart"/>
      <w:r w:rsidRPr="004F5EB3">
        <w:rPr>
          <w:rFonts w:ascii="Arial" w:eastAsia="Times New Roman" w:hAnsi="Arial" w:cs="Arial"/>
          <w:lang w:eastAsia="es-ES"/>
        </w:rPr>
        <w:t>,D</w:t>
      </w:r>
      <w:proofErr w:type="spellEnd"/>
      <w:proofErr w:type="gramEnd"/>
      <w:r w:rsidRPr="004F5EB3">
        <w:rPr>
          <w:rFonts w:ascii="Arial" w:eastAsia="Times New Roman" w:hAnsi="Arial" w:cs="Arial"/>
          <w:lang w:eastAsia="es-ES"/>
        </w:rPr>
        <w:t xml:space="preserve">. </w:t>
      </w:r>
      <w:r w:rsidRPr="004F5EB3">
        <w:rPr>
          <w:rFonts w:ascii="Arial" w:eastAsia="Times New Roman" w:hAnsi="Arial" w:cs="Arial"/>
          <w:b/>
          <w:lang w:eastAsia="es-ES"/>
        </w:rPr>
        <w:t>Las teorías de la educación y el problema de la Marginalidad enAméricaLatina</w:t>
      </w:r>
      <w:r w:rsidRPr="004F5EB3">
        <w:rPr>
          <w:rFonts w:ascii="Arial" w:eastAsia="Times New Roman" w:hAnsi="Arial" w:cs="Arial"/>
          <w:lang w:eastAsia="es-ES"/>
        </w:rPr>
        <w:t>.https://ecaths1.s3.amazonaws.com/escuelaencontexto/303730150.Saviani.</w:t>
      </w:r>
    </w:p>
    <w:p w:rsidR="004F5EB3" w:rsidRDefault="00E2110C" w:rsidP="00E2110C">
      <w:pPr>
        <w:tabs>
          <w:tab w:val="left" w:pos="937"/>
        </w:tabs>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ab/>
      </w:r>
    </w:p>
    <w:p w:rsidR="00E2110C" w:rsidRPr="00E2110C" w:rsidRDefault="00E2110C" w:rsidP="00E2110C">
      <w:pPr>
        <w:tabs>
          <w:tab w:val="left" w:pos="937"/>
        </w:tabs>
        <w:spacing w:line="360" w:lineRule="auto"/>
        <w:jc w:val="both"/>
        <w:rPr>
          <w:rFonts w:ascii="Arial" w:eastAsia="Times New Roman" w:hAnsi="Arial" w:cs="Arial"/>
          <w:b/>
          <w:color w:val="000000"/>
          <w:lang w:eastAsia="es-ES"/>
        </w:rPr>
      </w:pPr>
      <w:r w:rsidRPr="00E2110C">
        <w:rPr>
          <w:rFonts w:ascii="Arial" w:eastAsia="Times New Roman" w:hAnsi="Arial" w:cs="Arial"/>
          <w:b/>
          <w:color w:val="000000"/>
          <w:lang w:eastAsia="es-ES"/>
        </w:rPr>
        <w:t>OBSERVACIONES FINALES:</w:t>
      </w:r>
    </w:p>
    <w:p w:rsidR="00E2110C" w:rsidRPr="004F5EB3" w:rsidRDefault="00E2110C" w:rsidP="00E2110C">
      <w:pPr>
        <w:tabs>
          <w:tab w:val="left" w:pos="937"/>
        </w:tabs>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El presente programa se encuentra sujeto a posibles modificaciones referentes a la bibliografía y/o al cronograma, que se avisarán en tiempo y forma a los estudiantes durante el desarrollo de la cursada.</w:t>
      </w:r>
    </w:p>
    <w:p w:rsidR="00115CB4" w:rsidRPr="00115CB4" w:rsidRDefault="00115CB4" w:rsidP="00115CB4">
      <w:pPr>
        <w:spacing w:line="360" w:lineRule="auto"/>
        <w:jc w:val="both"/>
        <w:rPr>
          <w:rFonts w:ascii="Arial" w:hAnsi="Arial" w:cs="Arial"/>
          <w:lang w:val="es-ES"/>
        </w:rPr>
      </w:pPr>
    </w:p>
    <w:p w:rsidR="00115CB4" w:rsidRPr="00115CB4" w:rsidRDefault="00115CB4" w:rsidP="00115CB4">
      <w:pPr>
        <w:spacing w:after="0" w:line="240" w:lineRule="auto"/>
        <w:rPr>
          <w:rFonts w:ascii="Times New Roman" w:eastAsia="Times New Roman" w:hAnsi="Times New Roman" w:cs="Times New Roman"/>
          <w:sz w:val="28"/>
          <w:szCs w:val="28"/>
          <w:lang w:eastAsia="es-ES"/>
        </w:rPr>
      </w:pPr>
    </w:p>
    <w:p w:rsidR="00115CB4" w:rsidRDefault="00115CB4" w:rsidP="00115CB4"/>
    <w:p w:rsidR="00430DF9" w:rsidRDefault="00430DF9"/>
    <w:sectPr w:rsidR="00430DF9" w:rsidSect="002C2F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31E8F"/>
    <w:multiLevelType w:val="hybridMultilevel"/>
    <w:tmpl w:val="75C8DBE0"/>
    <w:lvl w:ilvl="0" w:tplc="B516823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AA46321"/>
    <w:multiLevelType w:val="hybridMultilevel"/>
    <w:tmpl w:val="2812C19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28562B5"/>
    <w:multiLevelType w:val="hybridMultilevel"/>
    <w:tmpl w:val="A1B8A034"/>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B4"/>
    <w:rsid w:val="00115CB4"/>
    <w:rsid w:val="00203877"/>
    <w:rsid w:val="00430DF9"/>
    <w:rsid w:val="004F5EB3"/>
    <w:rsid w:val="008933AA"/>
    <w:rsid w:val="00A942FA"/>
    <w:rsid w:val="00C25166"/>
    <w:rsid w:val="00E05CD0"/>
    <w:rsid w:val="00E211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141D-D25E-4A4C-9BEA-8242E589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5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CB4"/>
    <w:rPr>
      <w:rFonts w:ascii="Tahoma" w:hAnsi="Tahoma" w:cs="Tahoma"/>
      <w:sz w:val="16"/>
      <w:szCs w:val="16"/>
    </w:rPr>
  </w:style>
  <w:style w:type="paragraph" w:styleId="HTMLconformatoprevio">
    <w:name w:val="HTML Preformatted"/>
    <w:basedOn w:val="Normal"/>
    <w:link w:val="HTMLconformatoprevioCar"/>
    <w:uiPriority w:val="99"/>
    <w:rsid w:val="0011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115CB4"/>
    <w:rPr>
      <w:rFonts w:ascii="Courier New" w:eastAsia="Times New Roman" w:hAnsi="Courier New" w:cs="Courier New"/>
      <w:color w:val="000000"/>
      <w:sz w:val="20"/>
      <w:szCs w:val="20"/>
      <w:lang w:val="es-ES" w:eastAsia="es-ES"/>
    </w:rPr>
  </w:style>
  <w:style w:type="paragraph" w:styleId="Prrafodelista">
    <w:name w:val="List Paragraph"/>
    <w:basedOn w:val="Normal"/>
    <w:uiPriority w:val="34"/>
    <w:qFormat/>
    <w:rsid w:val="00115CB4"/>
    <w:pPr>
      <w:spacing w:after="160" w:line="259" w:lineRule="auto"/>
      <w:ind w:left="720"/>
      <w:contextualSpacing/>
    </w:pPr>
    <w:rPr>
      <w:lang w:val="en-US"/>
    </w:rPr>
  </w:style>
  <w:style w:type="paragraph" w:customStyle="1" w:styleId="Sinespaciado1">
    <w:name w:val="Sin espaciado1"/>
    <w:rsid w:val="00115CB4"/>
    <w:pPr>
      <w:widowControl w:val="0"/>
      <w:suppressAutoHyphens/>
      <w:overflowPunct w:val="0"/>
      <w:autoSpaceDE w:val="0"/>
      <w:autoSpaceDN w:val="0"/>
      <w:adjustRightInd w:val="0"/>
      <w:spacing w:after="0" w:line="240" w:lineRule="auto"/>
      <w:textAlignment w:val="baseline"/>
    </w:pPr>
    <w:rPr>
      <w:rFonts w:ascii="Calibri" w:eastAsia="Calibri" w:hAnsi="Times New Roman" w:cs="Times New Roman"/>
      <w:kern w:val="1"/>
      <w:szCs w:val="20"/>
      <w:lang w:val="en-US" w:eastAsia="es-ES"/>
    </w:rPr>
  </w:style>
  <w:style w:type="paragraph" w:customStyle="1" w:styleId="Normal2">
    <w:name w:val="Normal2"/>
    <w:rsid w:val="004F5EB3"/>
    <w:pPr>
      <w:pBdr>
        <w:top w:val="nil"/>
        <w:left w:val="nil"/>
        <w:bottom w:val="nil"/>
        <w:right w:val="nil"/>
        <w:between w:val="nil"/>
      </w:pBdr>
    </w:pPr>
    <w:rPr>
      <w:rFonts w:ascii="Calibri" w:eastAsia="Calibri" w:hAnsi="Calibri" w:cs="Calibri"/>
      <w:color w:val="000000"/>
      <w:lang w:eastAsia="es-AR"/>
    </w:rPr>
  </w:style>
  <w:style w:type="character" w:styleId="Hipervnculo">
    <w:name w:val="Hyperlink"/>
    <w:basedOn w:val="Fuentedeprrafopredeter"/>
    <w:uiPriority w:val="99"/>
    <w:unhideWhenUsed/>
    <w:rsid w:val="004F5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h.edu.mx/profesorado_honorario_visitante/peter_mclaren/" TargetMode="External"/><Relationship Id="rId3" Type="http://schemas.openxmlformats.org/officeDocument/2006/relationships/settings" Target="settings.xml"/><Relationship Id="rId7" Type="http://schemas.openxmlformats.org/officeDocument/2006/relationships/hyperlink" Target="https://es.slideshare.net/WilmanCrdova/diapo-27072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edrapedagogia.hol.es/images/pdf/Caruso-Dussel-De_pedantes_pedagogos_y_aulas.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1320</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pc</cp:lastModifiedBy>
  <cp:revision>4</cp:revision>
  <cp:lastPrinted>2019-03-11T11:36:00Z</cp:lastPrinted>
  <dcterms:created xsi:type="dcterms:W3CDTF">2020-04-10T19:49:00Z</dcterms:created>
  <dcterms:modified xsi:type="dcterms:W3CDTF">2020-04-10T20:04:00Z</dcterms:modified>
</cp:coreProperties>
</file>